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FCEA1" w14:textId="77777777" w:rsidR="000F7C67" w:rsidRPr="000F7C67" w:rsidRDefault="000F7C67" w:rsidP="000F7C67">
      <w:pPr>
        <w:spacing w:after="0" w:line="360" w:lineRule="exact"/>
        <w:jc w:val="center"/>
        <w:rPr>
          <w:rFonts w:ascii="Calibri" w:eastAsia="Arial Unicode MS" w:hAnsi="Calibri" w:cs="Arial Unicode MS"/>
          <w:b/>
          <w:sz w:val="28"/>
          <w:szCs w:val="28"/>
        </w:rPr>
      </w:pPr>
      <w:r w:rsidRPr="000F7C67">
        <w:rPr>
          <w:rFonts w:ascii="Calibri" w:eastAsia="Arial Unicode MS" w:hAnsi="Calibri" w:cs="Arial Unicode MS"/>
          <w:b/>
          <w:sz w:val="28"/>
          <w:szCs w:val="28"/>
        </w:rPr>
        <w:t>TRAINING OF TRAINERS</w:t>
      </w:r>
    </w:p>
    <w:p w14:paraId="5C9701A1" w14:textId="77777777" w:rsidR="000F7C67" w:rsidRPr="000F7C67" w:rsidRDefault="000F7C67" w:rsidP="000F7C67">
      <w:pPr>
        <w:keepNext/>
        <w:spacing w:before="240" w:after="60" w:line="360" w:lineRule="exact"/>
        <w:outlineLvl w:val="3"/>
        <w:rPr>
          <w:rFonts w:ascii="Calibri" w:eastAsia="Arial Unicode MS" w:hAnsi="Calibri" w:cs="Arial Unicode MS"/>
          <w:b/>
          <w:bCs/>
          <w:sz w:val="28"/>
          <w:szCs w:val="28"/>
        </w:rPr>
      </w:pPr>
      <w:r w:rsidRPr="000F7C67">
        <w:rPr>
          <w:rFonts w:ascii="Calibri" w:eastAsia="Arial Unicode MS" w:hAnsi="Calibri" w:cs="Arial Unicode MS"/>
          <w:b/>
          <w:bCs/>
          <w:sz w:val="28"/>
          <w:szCs w:val="28"/>
        </w:rPr>
        <w:t>Session Title: 2.2 Managing Groups</w:t>
      </w:r>
    </w:p>
    <w:p w14:paraId="2826632B" w14:textId="77777777" w:rsidR="000F7C67" w:rsidRPr="000F7C67" w:rsidRDefault="000F7C67" w:rsidP="000F7C67">
      <w:pPr>
        <w:spacing w:after="0" w:line="360" w:lineRule="exact"/>
        <w:rPr>
          <w:rFonts w:ascii="Calibri" w:eastAsia="Arial Unicode MS" w:hAnsi="Calibri" w:cs="Arial Unicode MS"/>
          <w:b/>
          <w:bCs/>
          <w:sz w:val="28"/>
          <w:szCs w:val="28"/>
        </w:rPr>
      </w:pPr>
      <w:r w:rsidRPr="000F7C67">
        <w:rPr>
          <w:rFonts w:ascii="Calibri" w:eastAsia="Arial Unicode MS" w:hAnsi="Calibri" w:cs="Arial Unicode MS"/>
          <w:b/>
          <w:bCs/>
          <w:sz w:val="28"/>
          <w:szCs w:val="28"/>
        </w:rPr>
        <w:t>Length of Session – 60 Mins</w:t>
      </w:r>
    </w:p>
    <w:p w14:paraId="63B72EC1" w14:textId="77777777" w:rsidR="000F7C67" w:rsidRPr="000F7C67" w:rsidRDefault="000F7C67" w:rsidP="000F7C67">
      <w:pPr>
        <w:spacing w:after="0" w:line="360" w:lineRule="exact"/>
        <w:rPr>
          <w:rFonts w:ascii="Calibri" w:eastAsia="Arial Unicode MS" w:hAnsi="Calibri" w:cs="Arial Unicode MS"/>
          <w:sz w:val="28"/>
          <w:szCs w:val="28"/>
        </w:rPr>
      </w:pPr>
      <w:r w:rsidRPr="000F7C67">
        <w:rPr>
          <w:rFonts w:ascii="Calibri" w:eastAsia="Arial Unicode MS" w:hAnsi="Calibri" w:cs="Arial Unicode MS"/>
          <w:b/>
          <w:bCs/>
          <w:sz w:val="28"/>
          <w:szCs w:val="28"/>
        </w:rPr>
        <w:t xml:space="preserve"> </w:t>
      </w:r>
    </w:p>
    <w:p w14:paraId="05897C8E" w14:textId="77777777" w:rsidR="000F7C67" w:rsidRPr="000F7C67" w:rsidRDefault="000F7C67" w:rsidP="000F7C67">
      <w:pPr>
        <w:keepNext/>
        <w:numPr>
          <w:ilvl w:val="0"/>
          <w:numId w:val="28"/>
        </w:numPr>
        <w:spacing w:after="60" w:line="360" w:lineRule="exact"/>
        <w:outlineLvl w:val="3"/>
        <w:rPr>
          <w:rFonts w:ascii="Calibri" w:eastAsia="Arial Unicode MS" w:hAnsi="Calibri" w:cs="Arial Unicode MS"/>
          <w:b/>
          <w:bCs/>
          <w:sz w:val="28"/>
          <w:szCs w:val="28"/>
        </w:rPr>
      </w:pPr>
      <w:r w:rsidRPr="000F7C67">
        <w:rPr>
          <w:rFonts w:ascii="Calibri" w:eastAsia="Arial Unicode MS" w:hAnsi="Calibri" w:cs="Arial Unicode MS"/>
          <w:b/>
          <w:bCs/>
          <w:sz w:val="28"/>
          <w:szCs w:val="28"/>
        </w:rPr>
        <w:t>Objectives</w:t>
      </w:r>
      <w:bookmarkStart w:id="0" w:name="_GoBack"/>
      <w:bookmarkEnd w:id="0"/>
    </w:p>
    <w:p w14:paraId="067C1048" w14:textId="77777777" w:rsidR="000F7C67" w:rsidRPr="000F7C67" w:rsidRDefault="000F7C67" w:rsidP="000F7C67">
      <w:pPr>
        <w:spacing w:after="0" w:line="360" w:lineRule="exact"/>
        <w:rPr>
          <w:rFonts w:ascii="Calibri" w:eastAsia="Arial Unicode MS" w:hAnsi="Calibri" w:cs="Arial Unicode MS"/>
          <w:b/>
          <w:sz w:val="22"/>
        </w:rPr>
      </w:pPr>
      <w:r w:rsidRPr="000F7C67">
        <w:rPr>
          <w:rFonts w:ascii="Calibri" w:eastAsia="Arial Unicode MS" w:hAnsi="Calibri" w:cs="Arial Unicode MS"/>
          <w:b/>
          <w:sz w:val="22"/>
        </w:rPr>
        <w:t>By the end of the session participants will be able to:</w:t>
      </w:r>
    </w:p>
    <w:p w14:paraId="60895293"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List at least three challenging behaviours that a trainer might face and suggest ways to deal with them.</w:t>
      </w:r>
    </w:p>
    <w:p w14:paraId="0F31C8FE" w14:textId="77777777" w:rsidR="000F7C67" w:rsidRPr="000F7C67" w:rsidRDefault="000F7C67" w:rsidP="000F7C67">
      <w:pPr>
        <w:spacing w:after="0" w:line="360" w:lineRule="exact"/>
        <w:rPr>
          <w:rFonts w:ascii="Calibri" w:eastAsia="Arial Unicode MS" w:hAnsi="Calibri" w:cs="Arial Unicode MS"/>
          <w:szCs w:val="24"/>
        </w:rPr>
      </w:pPr>
    </w:p>
    <w:p w14:paraId="03F867DB" w14:textId="77777777" w:rsidR="000F7C67" w:rsidRPr="000F7C67" w:rsidRDefault="000F7C67" w:rsidP="000F7C67">
      <w:pPr>
        <w:numPr>
          <w:ilvl w:val="0"/>
          <w:numId w:val="28"/>
        </w:numPr>
        <w:spacing w:after="0" w:line="360" w:lineRule="exact"/>
        <w:rPr>
          <w:rFonts w:ascii="Calibri" w:eastAsia="Arial Unicode MS" w:hAnsi="Calibri" w:cs="Arial Unicode MS"/>
          <w:b/>
          <w:sz w:val="28"/>
          <w:szCs w:val="28"/>
        </w:rPr>
      </w:pPr>
      <w:r w:rsidRPr="000F7C67">
        <w:rPr>
          <w:rFonts w:ascii="Calibri" w:eastAsia="Arial Unicode MS" w:hAnsi="Calibri" w:cs="Arial Unicode MS"/>
          <w:b/>
          <w:sz w:val="28"/>
          <w:szCs w:val="28"/>
        </w:rPr>
        <w:t>Methodologies used</w:t>
      </w:r>
    </w:p>
    <w:p w14:paraId="6BB4FD25" w14:textId="77777777" w:rsidR="000F7C67" w:rsidRPr="000F7C67" w:rsidRDefault="000F7C67" w:rsidP="000F7C67">
      <w:pPr>
        <w:spacing w:after="0" w:line="360" w:lineRule="exact"/>
        <w:rPr>
          <w:rFonts w:ascii="Calibri" w:eastAsia="Arial Unicode MS" w:hAnsi="Calibri" w:cs="Arial Unicode MS"/>
          <w:b/>
          <w:sz w:val="28"/>
          <w:szCs w:val="28"/>
        </w:rPr>
      </w:pPr>
    </w:p>
    <w:tbl>
      <w:tblPr>
        <w:tblW w:w="9506" w:type="dxa"/>
        <w:tblInd w:w="-34" w:type="dxa"/>
        <w:tblLayout w:type="fixed"/>
        <w:tblLook w:val="01E0" w:firstRow="1" w:lastRow="1" w:firstColumn="1" w:lastColumn="1" w:noHBand="0" w:noVBand="0"/>
      </w:tblPr>
      <w:tblGrid>
        <w:gridCol w:w="1069"/>
        <w:gridCol w:w="8437"/>
      </w:tblGrid>
      <w:tr w:rsidR="000F7C67" w:rsidRPr="000F7C67" w14:paraId="50D5A721" w14:textId="77777777" w:rsidTr="00FD1B98">
        <w:trPr>
          <w:trHeight w:val="239"/>
        </w:trPr>
        <w:tc>
          <w:tcPr>
            <w:tcW w:w="1069" w:type="dxa"/>
            <w:tcBorders>
              <w:top w:val="single" w:sz="4" w:space="0" w:color="auto"/>
              <w:left w:val="single" w:sz="4" w:space="0" w:color="auto"/>
              <w:bottom w:val="single" w:sz="4" w:space="0" w:color="auto"/>
              <w:right w:val="single" w:sz="4" w:space="0" w:color="auto"/>
            </w:tcBorders>
          </w:tcPr>
          <w:p w14:paraId="19606450" w14:textId="77777777" w:rsidR="000F7C67" w:rsidRPr="000F7C67" w:rsidRDefault="000F7C67" w:rsidP="000F7C67">
            <w:pPr>
              <w:spacing w:after="0" w:line="360" w:lineRule="exact"/>
              <w:rPr>
                <w:rFonts w:ascii="Calibri" w:eastAsia="Arial Unicode MS" w:hAnsi="Calibri" w:cs="Arial Unicode MS"/>
                <w:b/>
                <w:sz w:val="22"/>
              </w:rPr>
            </w:pPr>
            <w:r w:rsidRPr="000F7C67">
              <w:rPr>
                <w:rFonts w:ascii="Calibri" w:eastAsia="Arial Unicode MS" w:hAnsi="Calibri" w:cs="Arial Unicode MS"/>
                <w:b/>
                <w:sz w:val="22"/>
              </w:rPr>
              <w:t>Mins</w:t>
            </w:r>
          </w:p>
        </w:tc>
        <w:tc>
          <w:tcPr>
            <w:tcW w:w="8437" w:type="dxa"/>
            <w:tcBorders>
              <w:top w:val="single" w:sz="4" w:space="0" w:color="auto"/>
              <w:left w:val="single" w:sz="4" w:space="0" w:color="auto"/>
              <w:bottom w:val="single" w:sz="4" w:space="0" w:color="auto"/>
              <w:right w:val="single" w:sz="4" w:space="0" w:color="auto"/>
            </w:tcBorders>
          </w:tcPr>
          <w:p w14:paraId="21F50BE2" w14:textId="77777777" w:rsidR="000F7C67" w:rsidRPr="000F7C67" w:rsidRDefault="000F7C67" w:rsidP="000F7C67">
            <w:pPr>
              <w:spacing w:after="0" w:line="360" w:lineRule="exact"/>
              <w:ind w:left="720" w:hanging="720"/>
              <w:rPr>
                <w:rFonts w:ascii="Calibri" w:eastAsia="Arial Unicode MS" w:hAnsi="Calibri" w:cs="Arial Unicode MS"/>
                <w:b/>
                <w:sz w:val="22"/>
              </w:rPr>
            </w:pPr>
            <w:r w:rsidRPr="000F7C67">
              <w:rPr>
                <w:rFonts w:ascii="Calibri" w:eastAsia="Arial Unicode MS" w:hAnsi="Calibri" w:cs="Arial Unicode MS"/>
                <w:b/>
                <w:sz w:val="22"/>
              </w:rPr>
              <w:t>Activity/What  to do</w:t>
            </w:r>
          </w:p>
        </w:tc>
      </w:tr>
      <w:tr w:rsidR="000F7C67" w:rsidRPr="000F7C67" w14:paraId="3E02FB86" w14:textId="77777777" w:rsidTr="00FD1B98">
        <w:trPr>
          <w:trHeight w:val="239"/>
        </w:trPr>
        <w:tc>
          <w:tcPr>
            <w:tcW w:w="1069" w:type="dxa"/>
            <w:tcBorders>
              <w:top w:val="single" w:sz="4" w:space="0" w:color="auto"/>
              <w:left w:val="single" w:sz="4" w:space="0" w:color="auto"/>
              <w:bottom w:val="single" w:sz="4" w:space="0" w:color="auto"/>
              <w:right w:val="single" w:sz="4" w:space="0" w:color="auto"/>
            </w:tcBorders>
          </w:tcPr>
          <w:p w14:paraId="2F798883" w14:textId="77777777" w:rsidR="000F7C67" w:rsidRPr="000F7C67" w:rsidRDefault="000F7C67" w:rsidP="000F7C67">
            <w:pPr>
              <w:spacing w:after="0" w:line="360" w:lineRule="exact"/>
              <w:rPr>
                <w:rFonts w:ascii="Calibri" w:eastAsia="Arial Unicode MS" w:hAnsi="Calibri" w:cs="Arial Unicode MS"/>
                <w:sz w:val="22"/>
              </w:rPr>
            </w:pPr>
          </w:p>
        </w:tc>
        <w:tc>
          <w:tcPr>
            <w:tcW w:w="8437" w:type="dxa"/>
            <w:tcBorders>
              <w:top w:val="single" w:sz="4" w:space="0" w:color="auto"/>
              <w:left w:val="single" w:sz="4" w:space="0" w:color="auto"/>
              <w:bottom w:val="single" w:sz="4" w:space="0" w:color="auto"/>
              <w:right w:val="single" w:sz="4" w:space="0" w:color="auto"/>
            </w:tcBorders>
          </w:tcPr>
          <w:p w14:paraId="6476D62A" w14:textId="77777777" w:rsidR="000F7C67" w:rsidRPr="000F7C67" w:rsidRDefault="000F7C67" w:rsidP="000F7C67">
            <w:pPr>
              <w:spacing w:after="0" w:line="360" w:lineRule="exact"/>
              <w:rPr>
                <w:rFonts w:ascii="Calibri" w:eastAsia="Arial Unicode MS" w:hAnsi="Calibri" w:cs="Arial Unicode MS"/>
                <w:sz w:val="22"/>
              </w:rPr>
            </w:pPr>
          </w:p>
        </w:tc>
      </w:tr>
      <w:tr w:rsidR="000F7C67" w:rsidRPr="000F7C67" w14:paraId="499133D9" w14:textId="77777777" w:rsidTr="00FD1B98">
        <w:trPr>
          <w:trHeight w:val="6633"/>
        </w:trPr>
        <w:tc>
          <w:tcPr>
            <w:tcW w:w="1069" w:type="dxa"/>
            <w:tcBorders>
              <w:top w:val="single" w:sz="4" w:space="0" w:color="auto"/>
              <w:left w:val="single" w:sz="4" w:space="0" w:color="auto"/>
              <w:bottom w:val="single" w:sz="4" w:space="0" w:color="auto"/>
              <w:right w:val="single" w:sz="4" w:space="0" w:color="auto"/>
            </w:tcBorders>
          </w:tcPr>
          <w:p w14:paraId="13781D99"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10</w:t>
            </w:r>
          </w:p>
          <w:p w14:paraId="021428DD" w14:textId="77777777" w:rsidR="000F7C67" w:rsidRPr="000F7C67" w:rsidRDefault="000F7C67" w:rsidP="000F7C67">
            <w:pPr>
              <w:spacing w:after="0" w:line="360" w:lineRule="exact"/>
              <w:rPr>
                <w:rFonts w:ascii="Calibri" w:eastAsia="Arial Unicode MS" w:hAnsi="Calibri" w:cs="Arial Unicode MS"/>
                <w:sz w:val="22"/>
              </w:rPr>
            </w:pPr>
          </w:p>
          <w:p w14:paraId="5A705530" w14:textId="77777777" w:rsidR="000F7C67" w:rsidRPr="000F7C67" w:rsidRDefault="000F7C67" w:rsidP="000F7C67">
            <w:pPr>
              <w:spacing w:after="0" w:line="360" w:lineRule="exact"/>
              <w:rPr>
                <w:rFonts w:ascii="Calibri" w:eastAsia="Arial Unicode MS" w:hAnsi="Calibri" w:cs="Arial Unicode MS"/>
                <w:sz w:val="22"/>
              </w:rPr>
            </w:pPr>
          </w:p>
          <w:p w14:paraId="22810768" w14:textId="77777777" w:rsidR="000F7C67" w:rsidRPr="000F7C67" w:rsidRDefault="000F7C67" w:rsidP="000F7C67">
            <w:pPr>
              <w:spacing w:after="0" w:line="360" w:lineRule="exact"/>
              <w:rPr>
                <w:rFonts w:ascii="Calibri" w:eastAsia="Arial Unicode MS" w:hAnsi="Calibri" w:cs="Arial Unicode MS"/>
                <w:sz w:val="22"/>
              </w:rPr>
            </w:pPr>
          </w:p>
          <w:p w14:paraId="4B05D9A7" w14:textId="77777777" w:rsidR="000F7C67" w:rsidRPr="000F7C67" w:rsidRDefault="000F7C67" w:rsidP="000F7C67">
            <w:pPr>
              <w:spacing w:after="0" w:line="360" w:lineRule="exact"/>
              <w:rPr>
                <w:rFonts w:ascii="Calibri" w:eastAsia="Arial Unicode MS" w:hAnsi="Calibri" w:cs="Arial Unicode MS"/>
                <w:sz w:val="22"/>
              </w:rPr>
            </w:pPr>
          </w:p>
          <w:p w14:paraId="3A7BB056" w14:textId="77777777" w:rsidR="000F7C67" w:rsidRPr="000F7C67" w:rsidRDefault="000F7C67" w:rsidP="000F7C67">
            <w:pPr>
              <w:spacing w:after="0" w:line="360" w:lineRule="exact"/>
              <w:rPr>
                <w:rFonts w:ascii="Calibri" w:eastAsia="Arial Unicode MS" w:hAnsi="Calibri" w:cs="Arial Unicode MS"/>
                <w:sz w:val="22"/>
              </w:rPr>
            </w:pPr>
          </w:p>
          <w:p w14:paraId="3628B6D3" w14:textId="77777777" w:rsidR="000F7C67" w:rsidRPr="000F7C67" w:rsidRDefault="000F7C67" w:rsidP="000F7C67">
            <w:pPr>
              <w:spacing w:after="0" w:line="360" w:lineRule="exact"/>
              <w:rPr>
                <w:rFonts w:ascii="Calibri" w:eastAsia="Arial Unicode MS" w:hAnsi="Calibri" w:cs="Arial Unicode MS"/>
                <w:sz w:val="22"/>
              </w:rPr>
            </w:pPr>
          </w:p>
          <w:p w14:paraId="52FA7F7D" w14:textId="77777777" w:rsidR="000F7C67" w:rsidRPr="000F7C67" w:rsidRDefault="000F7C67" w:rsidP="000F7C67">
            <w:pPr>
              <w:spacing w:after="0" w:line="360" w:lineRule="exact"/>
              <w:rPr>
                <w:rFonts w:ascii="Calibri" w:eastAsia="Arial Unicode MS" w:hAnsi="Calibri" w:cs="Arial Unicode MS"/>
                <w:sz w:val="22"/>
              </w:rPr>
            </w:pPr>
          </w:p>
          <w:p w14:paraId="6EF9B925" w14:textId="77777777" w:rsidR="000F7C67" w:rsidRPr="000F7C67" w:rsidRDefault="000F7C67" w:rsidP="000F7C67">
            <w:pPr>
              <w:spacing w:after="0" w:line="360" w:lineRule="exact"/>
              <w:rPr>
                <w:rFonts w:ascii="Calibri" w:eastAsia="Arial Unicode MS" w:hAnsi="Calibri" w:cs="Arial Unicode MS"/>
                <w:sz w:val="22"/>
              </w:rPr>
            </w:pPr>
          </w:p>
          <w:p w14:paraId="7D40BF5E" w14:textId="77777777" w:rsidR="000F7C67" w:rsidRPr="000F7C67" w:rsidRDefault="000F7C67" w:rsidP="000F7C67">
            <w:pPr>
              <w:spacing w:after="0" w:line="360" w:lineRule="exact"/>
              <w:rPr>
                <w:rFonts w:ascii="Calibri" w:eastAsia="Arial Unicode MS" w:hAnsi="Calibri" w:cs="Arial Unicode MS"/>
                <w:sz w:val="22"/>
              </w:rPr>
            </w:pPr>
          </w:p>
          <w:p w14:paraId="37FA6DF6" w14:textId="77777777" w:rsidR="000F7C67" w:rsidRPr="000F7C67" w:rsidRDefault="000F7C67" w:rsidP="000F7C67">
            <w:pPr>
              <w:spacing w:after="0" w:line="360" w:lineRule="exact"/>
              <w:rPr>
                <w:rFonts w:ascii="Calibri" w:eastAsia="Arial Unicode MS" w:hAnsi="Calibri" w:cs="Arial Unicode MS"/>
                <w:sz w:val="22"/>
              </w:rPr>
            </w:pPr>
          </w:p>
          <w:p w14:paraId="1D59571A" w14:textId="77777777" w:rsidR="000F7C67" w:rsidRPr="000F7C67" w:rsidRDefault="000F7C67" w:rsidP="000F7C67">
            <w:pPr>
              <w:spacing w:after="0" w:line="360" w:lineRule="exact"/>
              <w:rPr>
                <w:rFonts w:ascii="Calibri" w:eastAsia="Arial Unicode MS" w:hAnsi="Calibri" w:cs="Arial Unicode MS"/>
                <w:sz w:val="22"/>
              </w:rPr>
            </w:pPr>
          </w:p>
          <w:p w14:paraId="076F4708" w14:textId="77777777" w:rsidR="000F7C67" w:rsidRPr="000F7C67" w:rsidRDefault="000F7C67" w:rsidP="000F7C67">
            <w:pPr>
              <w:spacing w:after="0" w:line="360" w:lineRule="exact"/>
              <w:rPr>
                <w:rFonts w:ascii="Calibri" w:eastAsia="Arial Unicode MS" w:hAnsi="Calibri" w:cs="Arial Unicode MS"/>
                <w:sz w:val="22"/>
              </w:rPr>
            </w:pPr>
          </w:p>
          <w:p w14:paraId="5304B56D" w14:textId="77777777" w:rsidR="000F7C67" w:rsidRPr="000F7C67" w:rsidRDefault="000F7C67" w:rsidP="000F7C67">
            <w:pPr>
              <w:spacing w:after="0" w:line="360" w:lineRule="exact"/>
              <w:rPr>
                <w:rFonts w:ascii="Calibri" w:eastAsia="Arial Unicode MS" w:hAnsi="Calibri" w:cs="Arial Unicode MS"/>
                <w:sz w:val="22"/>
              </w:rPr>
            </w:pPr>
          </w:p>
          <w:p w14:paraId="76B10749" w14:textId="77777777" w:rsidR="000F7C67" w:rsidRPr="000F7C67" w:rsidRDefault="000F7C67" w:rsidP="000F7C67">
            <w:pPr>
              <w:spacing w:after="0" w:line="360" w:lineRule="exact"/>
              <w:rPr>
                <w:rFonts w:ascii="Calibri" w:eastAsia="Arial Unicode MS" w:hAnsi="Calibri" w:cs="Arial Unicode MS"/>
                <w:sz w:val="22"/>
              </w:rPr>
            </w:pPr>
          </w:p>
          <w:p w14:paraId="007182EB" w14:textId="77777777" w:rsidR="000F7C67" w:rsidRPr="000F7C67" w:rsidRDefault="000F7C67" w:rsidP="000F7C67">
            <w:pPr>
              <w:spacing w:after="0" w:line="360" w:lineRule="exact"/>
              <w:rPr>
                <w:rFonts w:ascii="Calibri" w:eastAsia="Arial Unicode MS" w:hAnsi="Calibri" w:cs="Arial Unicode MS"/>
                <w:sz w:val="22"/>
              </w:rPr>
            </w:pPr>
          </w:p>
          <w:p w14:paraId="1DB82D8A"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10</w:t>
            </w:r>
          </w:p>
          <w:p w14:paraId="3DB7DB81" w14:textId="77777777" w:rsidR="000F7C67" w:rsidRPr="000F7C67" w:rsidRDefault="000F7C67" w:rsidP="000F7C67">
            <w:pPr>
              <w:spacing w:after="0" w:line="360" w:lineRule="exact"/>
              <w:rPr>
                <w:rFonts w:ascii="Calibri" w:eastAsia="Arial Unicode MS" w:hAnsi="Calibri" w:cs="Arial Unicode MS"/>
                <w:sz w:val="22"/>
              </w:rPr>
            </w:pPr>
          </w:p>
          <w:p w14:paraId="516CB712" w14:textId="77777777" w:rsidR="000F7C67" w:rsidRPr="000F7C67" w:rsidRDefault="000F7C67" w:rsidP="000F7C67">
            <w:pPr>
              <w:spacing w:after="0" w:line="360" w:lineRule="exact"/>
              <w:rPr>
                <w:rFonts w:ascii="Calibri" w:eastAsia="Arial Unicode MS" w:hAnsi="Calibri" w:cs="Arial Unicode MS"/>
                <w:sz w:val="22"/>
              </w:rPr>
            </w:pPr>
          </w:p>
          <w:p w14:paraId="52B80F8B"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40</w:t>
            </w:r>
          </w:p>
          <w:p w14:paraId="7A3937CF" w14:textId="77777777" w:rsidR="000F7C67" w:rsidRPr="000F7C67" w:rsidRDefault="000F7C67" w:rsidP="000F7C67">
            <w:pPr>
              <w:spacing w:after="0" w:line="360" w:lineRule="exact"/>
              <w:rPr>
                <w:rFonts w:ascii="Calibri" w:eastAsia="Arial Unicode MS" w:hAnsi="Calibri" w:cs="Arial Unicode MS"/>
                <w:sz w:val="22"/>
              </w:rPr>
            </w:pPr>
          </w:p>
          <w:p w14:paraId="001F0B1F" w14:textId="77777777" w:rsidR="000F7C67" w:rsidRPr="000F7C67" w:rsidRDefault="000F7C67" w:rsidP="000F7C67">
            <w:pPr>
              <w:spacing w:after="0" w:line="360" w:lineRule="exact"/>
              <w:rPr>
                <w:rFonts w:ascii="Calibri" w:eastAsia="Arial Unicode MS" w:hAnsi="Calibri" w:cs="Arial Unicode MS"/>
                <w:sz w:val="22"/>
              </w:rPr>
            </w:pPr>
          </w:p>
          <w:p w14:paraId="41FA4EBF" w14:textId="77777777" w:rsidR="000F7C67" w:rsidRPr="000F7C67" w:rsidRDefault="000F7C67" w:rsidP="000F7C67">
            <w:pPr>
              <w:spacing w:after="0" w:line="360" w:lineRule="exact"/>
              <w:rPr>
                <w:rFonts w:ascii="Calibri" w:eastAsia="Arial Unicode MS" w:hAnsi="Calibri" w:cs="Arial Unicode MS"/>
                <w:sz w:val="22"/>
              </w:rPr>
            </w:pPr>
          </w:p>
          <w:p w14:paraId="3AABCEDA" w14:textId="77777777" w:rsidR="000F7C67" w:rsidRPr="000F7C67" w:rsidRDefault="000F7C67" w:rsidP="000F7C67">
            <w:pPr>
              <w:spacing w:after="0" w:line="360" w:lineRule="exact"/>
              <w:rPr>
                <w:rFonts w:ascii="Calibri" w:eastAsia="Arial Unicode MS" w:hAnsi="Calibri" w:cs="Arial Unicode MS"/>
                <w:sz w:val="22"/>
              </w:rPr>
            </w:pPr>
          </w:p>
          <w:p w14:paraId="6C2B64C6" w14:textId="77777777" w:rsidR="000F7C67" w:rsidRPr="000F7C67" w:rsidRDefault="000F7C67" w:rsidP="000F7C67">
            <w:pPr>
              <w:spacing w:after="0" w:line="360" w:lineRule="exact"/>
              <w:rPr>
                <w:rFonts w:ascii="Calibri" w:eastAsia="Arial Unicode MS" w:hAnsi="Calibri" w:cs="Arial Unicode MS"/>
                <w:sz w:val="22"/>
              </w:rPr>
            </w:pPr>
          </w:p>
          <w:p w14:paraId="57C5E921" w14:textId="77777777" w:rsidR="000F7C67" w:rsidRPr="000F7C67" w:rsidRDefault="000F7C67" w:rsidP="000F7C67">
            <w:pPr>
              <w:spacing w:after="0" w:line="360" w:lineRule="exact"/>
              <w:rPr>
                <w:rFonts w:ascii="Calibri" w:eastAsia="Arial Unicode MS" w:hAnsi="Calibri" w:cs="Arial Unicode MS"/>
                <w:sz w:val="22"/>
              </w:rPr>
            </w:pPr>
          </w:p>
          <w:p w14:paraId="5E8D71BA" w14:textId="77777777" w:rsidR="000F7C67" w:rsidRPr="000F7C67" w:rsidRDefault="000F7C67" w:rsidP="000F7C67">
            <w:pPr>
              <w:spacing w:after="0" w:line="360" w:lineRule="exact"/>
              <w:rPr>
                <w:rFonts w:ascii="Calibri" w:eastAsia="Arial Unicode MS" w:hAnsi="Calibri" w:cs="Arial Unicode MS"/>
                <w:sz w:val="22"/>
              </w:rPr>
            </w:pPr>
          </w:p>
          <w:p w14:paraId="7350C522" w14:textId="77777777" w:rsidR="000F7C67" w:rsidRPr="000F7C67" w:rsidRDefault="000F7C67" w:rsidP="000F7C67">
            <w:pPr>
              <w:spacing w:after="0" w:line="360" w:lineRule="exact"/>
              <w:rPr>
                <w:rFonts w:ascii="Calibri" w:eastAsia="Arial Unicode MS" w:hAnsi="Calibri" w:cs="Arial Unicode MS"/>
                <w:sz w:val="22"/>
              </w:rPr>
            </w:pPr>
          </w:p>
          <w:p w14:paraId="7CA79E03" w14:textId="77777777" w:rsidR="000F7C67" w:rsidRPr="000F7C67" w:rsidRDefault="000F7C67" w:rsidP="000F7C67">
            <w:pPr>
              <w:spacing w:after="0" w:line="360" w:lineRule="exact"/>
              <w:rPr>
                <w:rFonts w:ascii="Calibri" w:eastAsia="Arial Unicode MS" w:hAnsi="Calibri" w:cs="Arial Unicode MS"/>
                <w:sz w:val="22"/>
              </w:rPr>
            </w:pPr>
          </w:p>
          <w:p w14:paraId="4565D240" w14:textId="77777777" w:rsidR="000F7C67" w:rsidRPr="000F7C67" w:rsidRDefault="000F7C67" w:rsidP="000F7C67">
            <w:pPr>
              <w:spacing w:after="0" w:line="360" w:lineRule="exact"/>
              <w:rPr>
                <w:rFonts w:ascii="Calibri" w:eastAsia="Arial Unicode MS" w:hAnsi="Calibri" w:cs="Arial Unicode MS"/>
                <w:sz w:val="22"/>
              </w:rPr>
            </w:pPr>
          </w:p>
          <w:p w14:paraId="6E3FB026" w14:textId="77777777" w:rsidR="000F7C67" w:rsidRPr="000F7C67" w:rsidRDefault="000F7C67" w:rsidP="000F7C67">
            <w:pPr>
              <w:spacing w:after="0" w:line="360" w:lineRule="exact"/>
              <w:rPr>
                <w:rFonts w:ascii="Calibri" w:eastAsia="Arial Unicode MS" w:hAnsi="Calibri" w:cs="Arial Unicode MS"/>
                <w:sz w:val="22"/>
              </w:rPr>
            </w:pPr>
          </w:p>
          <w:p w14:paraId="1C5585E9" w14:textId="77777777" w:rsidR="000F7C67" w:rsidRPr="000F7C67" w:rsidRDefault="000F7C67" w:rsidP="000F7C67">
            <w:pPr>
              <w:spacing w:after="0" w:line="360" w:lineRule="exact"/>
              <w:rPr>
                <w:rFonts w:ascii="Calibri" w:eastAsia="Arial Unicode MS" w:hAnsi="Calibri" w:cs="Arial Unicode MS"/>
                <w:sz w:val="22"/>
              </w:rPr>
            </w:pPr>
          </w:p>
          <w:p w14:paraId="17FF08E6" w14:textId="77777777" w:rsidR="000F7C67" w:rsidRPr="000F7C67" w:rsidRDefault="000F7C67" w:rsidP="000F7C67">
            <w:pPr>
              <w:spacing w:after="0" w:line="360" w:lineRule="exact"/>
              <w:rPr>
                <w:rFonts w:ascii="Calibri" w:eastAsia="Arial Unicode MS" w:hAnsi="Calibri" w:cs="Arial Unicode MS"/>
                <w:sz w:val="22"/>
              </w:rPr>
            </w:pPr>
          </w:p>
          <w:p w14:paraId="2E051D72" w14:textId="77777777" w:rsidR="000F7C67" w:rsidRPr="000F7C67" w:rsidRDefault="000F7C67" w:rsidP="000F7C67">
            <w:pPr>
              <w:spacing w:after="0" w:line="360" w:lineRule="exact"/>
              <w:rPr>
                <w:rFonts w:ascii="Calibri" w:eastAsia="Arial Unicode MS" w:hAnsi="Calibri" w:cs="Arial Unicode MS"/>
                <w:sz w:val="22"/>
              </w:rPr>
            </w:pPr>
          </w:p>
          <w:p w14:paraId="1547799B" w14:textId="77777777" w:rsidR="000F7C67" w:rsidRPr="000F7C67" w:rsidRDefault="000F7C67" w:rsidP="000F7C67">
            <w:pPr>
              <w:spacing w:after="0" w:line="360" w:lineRule="exact"/>
              <w:rPr>
                <w:rFonts w:ascii="Calibri" w:eastAsia="Arial Unicode MS" w:hAnsi="Calibri" w:cs="Arial Unicode MS"/>
                <w:sz w:val="22"/>
              </w:rPr>
            </w:pPr>
          </w:p>
          <w:p w14:paraId="7210E4F4" w14:textId="77777777" w:rsidR="000F7C67" w:rsidRPr="000F7C67" w:rsidRDefault="000F7C67" w:rsidP="000F7C67">
            <w:pPr>
              <w:spacing w:after="0" w:line="360" w:lineRule="exact"/>
              <w:rPr>
                <w:rFonts w:ascii="Calibri" w:eastAsia="Arial Unicode MS" w:hAnsi="Calibri" w:cs="Arial Unicode MS"/>
                <w:sz w:val="22"/>
              </w:rPr>
            </w:pPr>
          </w:p>
          <w:p w14:paraId="0D2C66F2" w14:textId="77777777" w:rsidR="000F7C67" w:rsidRPr="000F7C67" w:rsidRDefault="000F7C67" w:rsidP="000F7C67">
            <w:pPr>
              <w:spacing w:after="0" w:line="360" w:lineRule="exact"/>
              <w:rPr>
                <w:rFonts w:ascii="Calibri" w:eastAsia="Arial Unicode MS" w:hAnsi="Calibri" w:cs="Arial Unicode MS"/>
                <w:sz w:val="22"/>
              </w:rPr>
            </w:pPr>
          </w:p>
          <w:p w14:paraId="7B760097" w14:textId="77777777" w:rsidR="000F7C67" w:rsidRPr="000F7C67" w:rsidRDefault="000F7C67" w:rsidP="000F7C67">
            <w:pPr>
              <w:spacing w:after="0" w:line="360" w:lineRule="exact"/>
              <w:rPr>
                <w:rFonts w:ascii="Calibri" w:eastAsia="Arial Unicode MS" w:hAnsi="Calibri" w:cs="Arial Unicode MS"/>
                <w:sz w:val="22"/>
              </w:rPr>
            </w:pPr>
          </w:p>
          <w:p w14:paraId="7901A746" w14:textId="77777777" w:rsidR="000F7C67" w:rsidRPr="000F7C67" w:rsidRDefault="000F7C67" w:rsidP="000F7C67">
            <w:pPr>
              <w:spacing w:after="0" w:line="360" w:lineRule="exact"/>
              <w:rPr>
                <w:rFonts w:ascii="Calibri" w:eastAsia="Arial Unicode MS" w:hAnsi="Calibri" w:cs="Arial Unicode MS"/>
                <w:sz w:val="22"/>
              </w:rPr>
            </w:pPr>
          </w:p>
          <w:p w14:paraId="4F7B2389" w14:textId="77777777" w:rsidR="000F7C67" w:rsidRPr="000F7C67" w:rsidRDefault="000F7C67" w:rsidP="000F7C67">
            <w:pPr>
              <w:spacing w:after="0" w:line="360" w:lineRule="exact"/>
              <w:rPr>
                <w:rFonts w:ascii="Calibri" w:eastAsia="Arial Unicode MS" w:hAnsi="Calibri" w:cs="Arial Unicode MS"/>
                <w:sz w:val="22"/>
              </w:rPr>
            </w:pPr>
          </w:p>
          <w:p w14:paraId="420F2965" w14:textId="77777777" w:rsidR="000F7C67" w:rsidRPr="000F7C67" w:rsidRDefault="000F7C67" w:rsidP="000F7C67">
            <w:pPr>
              <w:spacing w:after="0" w:line="360" w:lineRule="exact"/>
              <w:rPr>
                <w:rFonts w:ascii="Calibri" w:eastAsia="Arial Unicode MS" w:hAnsi="Calibri" w:cs="Arial Unicode MS"/>
                <w:sz w:val="22"/>
              </w:rPr>
            </w:pPr>
          </w:p>
          <w:p w14:paraId="5AB3CD60" w14:textId="77777777" w:rsidR="000F7C67" w:rsidRPr="000F7C67" w:rsidRDefault="000F7C67" w:rsidP="000F7C67">
            <w:pPr>
              <w:spacing w:after="0" w:line="360" w:lineRule="exact"/>
              <w:rPr>
                <w:rFonts w:ascii="Calibri" w:eastAsia="Arial Unicode MS" w:hAnsi="Calibri" w:cs="Arial Unicode MS"/>
                <w:sz w:val="22"/>
              </w:rPr>
            </w:pPr>
          </w:p>
          <w:p w14:paraId="3EDAB2DE"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 xml:space="preserve">     </w:t>
            </w:r>
          </w:p>
        </w:tc>
        <w:tc>
          <w:tcPr>
            <w:tcW w:w="8437" w:type="dxa"/>
            <w:tcBorders>
              <w:top w:val="single" w:sz="4" w:space="0" w:color="auto"/>
              <w:left w:val="single" w:sz="4" w:space="0" w:color="auto"/>
              <w:bottom w:val="single" w:sz="4" w:space="0" w:color="auto"/>
              <w:right w:val="single" w:sz="4" w:space="0" w:color="auto"/>
            </w:tcBorders>
          </w:tcPr>
          <w:p w14:paraId="670CC411"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lastRenderedPageBreak/>
              <w:t>Ask participants to suggest challenging behaviours from participants when they are running a course. Make a note of each on a flip chart.</w:t>
            </w:r>
          </w:p>
          <w:p w14:paraId="6FCA9CB6" w14:textId="77777777" w:rsidR="000F7C67" w:rsidRPr="000F7C67" w:rsidRDefault="000F7C67" w:rsidP="000F7C67">
            <w:pPr>
              <w:spacing w:after="0" w:line="360" w:lineRule="exact"/>
              <w:rPr>
                <w:rFonts w:ascii="Calibri" w:eastAsia="Arial Unicode MS" w:hAnsi="Calibri" w:cs="Arial Unicode MS"/>
                <w:sz w:val="22"/>
              </w:rPr>
            </w:pPr>
          </w:p>
          <w:p w14:paraId="4AEAD878" w14:textId="77777777" w:rsidR="000F7C67" w:rsidRPr="000F7C67" w:rsidRDefault="000F7C67" w:rsidP="000F7C67">
            <w:pPr>
              <w:numPr>
                <w:ilvl w:val="0"/>
                <w:numId w:val="32"/>
              </w:numPr>
              <w:spacing w:after="0" w:line="360" w:lineRule="exact"/>
              <w:rPr>
                <w:rFonts w:ascii="Calibri" w:eastAsia="Arial Unicode MS" w:hAnsi="Calibri" w:cs="Arial Unicode MS"/>
                <w:sz w:val="22"/>
              </w:rPr>
            </w:pPr>
            <w:r w:rsidRPr="000F7C67">
              <w:rPr>
                <w:rFonts w:ascii="Calibri" w:eastAsia="Arial Unicode MS" w:hAnsi="Calibri" w:cs="Arial Unicode MS"/>
                <w:sz w:val="22"/>
              </w:rPr>
              <w:t>Make sure they have touched upon the following types of behaviours:</w:t>
            </w:r>
          </w:p>
          <w:p w14:paraId="2E7F523B" w14:textId="77777777" w:rsidR="000F7C67" w:rsidRPr="000F7C67" w:rsidRDefault="000F7C67" w:rsidP="000F7C67">
            <w:pPr>
              <w:numPr>
                <w:ilvl w:val="0"/>
                <w:numId w:val="32"/>
              </w:numPr>
              <w:spacing w:after="0" w:line="360" w:lineRule="exact"/>
              <w:rPr>
                <w:rFonts w:ascii="Calibri" w:eastAsia="Arial Unicode MS" w:hAnsi="Calibri" w:cs="Arial Unicode MS"/>
                <w:sz w:val="22"/>
              </w:rPr>
            </w:pPr>
            <w:r w:rsidRPr="000F7C67">
              <w:rPr>
                <w:rFonts w:ascii="Calibri" w:eastAsia="Arial Unicode MS" w:hAnsi="Calibri" w:cs="Arial Unicode MS"/>
                <w:sz w:val="22"/>
              </w:rPr>
              <w:t>Late or non-attendance at sessions</w:t>
            </w:r>
          </w:p>
          <w:p w14:paraId="658264B8" w14:textId="77777777" w:rsidR="000F7C67" w:rsidRPr="000F7C67" w:rsidRDefault="000F7C67" w:rsidP="000F7C67">
            <w:pPr>
              <w:numPr>
                <w:ilvl w:val="0"/>
                <w:numId w:val="32"/>
              </w:numPr>
              <w:spacing w:after="0" w:line="360" w:lineRule="exact"/>
              <w:rPr>
                <w:rFonts w:ascii="Calibri" w:eastAsia="Arial Unicode MS" w:hAnsi="Calibri" w:cs="Arial Unicode MS"/>
                <w:sz w:val="22"/>
              </w:rPr>
            </w:pPr>
            <w:r w:rsidRPr="000F7C67">
              <w:rPr>
                <w:rFonts w:ascii="Calibri" w:eastAsia="Arial Unicode MS" w:hAnsi="Calibri" w:cs="Arial Unicode MS"/>
                <w:sz w:val="22"/>
              </w:rPr>
              <w:t>Argumentative participant who disagrees with trainer or others</w:t>
            </w:r>
          </w:p>
          <w:p w14:paraId="565EC507" w14:textId="77777777" w:rsidR="000F7C67" w:rsidRPr="000F7C67" w:rsidRDefault="000F7C67" w:rsidP="000F7C67">
            <w:pPr>
              <w:numPr>
                <w:ilvl w:val="0"/>
                <w:numId w:val="32"/>
              </w:numPr>
              <w:spacing w:after="0" w:line="360" w:lineRule="exact"/>
              <w:rPr>
                <w:rFonts w:ascii="Calibri" w:eastAsia="Arial Unicode MS" w:hAnsi="Calibri" w:cs="Arial Unicode MS"/>
                <w:sz w:val="22"/>
              </w:rPr>
            </w:pPr>
            <w:r w:rsidRPr="000F7C67">
              <w:rPr>
                <w:rFonts w:ascii="Calibri" w:eastAsia="Arial Unicode MS" w:hAnsi="Calibri" w:cs="Arial Unicode MS"/>
                <w:sz w:val="22"/>
              </w:rPr>
              <w:t>Quiet/shy participant</w:t>
            </w:r>
          </w:p>
          <w:p w14:paraId="0CB983C0" w14:textId="77777777" w:rsidR="000F7C67" w:rsidRPr="000F7C67" w:rsidRDefault="000F7C67" w:rsidP="000F7C67">
            <w:pPr>
              <w:numPr>
                <w:ilvl w:val="0"/>
                <w:numId w:val="32"/>
              </w:numPr>
              <w:spacing w:after="0" w:line="360" w:lineRule="exact"/>
              <w:rPr>
                <w:rFonts w:ascii="Calibri" w:eastAsia="Arial Unicode MS" w:hAnsi="Calibri" w:cs="Arial Unicode MS"/>
                <w:sz w:val="22"/>
              </w:rPr>
            </w:pPr>
            <w:r w:rsidRPr="000F7C67">
              <w:rPr>
                <w:rFonts w:ascii="Calibri" w:eastAsia="Arial Unicode MS" w:hAnsi="Calibri" w:cs="Arial Unicode MS"/>
                <w:sz w:val="22"/>
              </w:rPr>
              <w:t>Distracted participant – maybe on phone, email etc. all the time</w:t>
            </w:r>
          </w:p>
          <w:p w14:paraId="440006EF" w14:textId="77777777" w:rsidR="000F7C67" w:rsidRPr="000F7C67" w:rsidRDefault="000F7C67" w:rsidP="000F7C67">
            <w:pPr>
              <w:numPr>
                <w:ilvl w:val="0"/>
                <w:numId w:val="32"/>
              </w:numPr>
              <w:spacing w:after="0" w:line="360" w:lineRule="exact"/>
              <w:rPr>
                <w:rFonts w:ascii="Calibri" w:eastAsia="Arial Unicode MS" w:hAnsi="Calibri" w:cs="Arial Unicode MS"/>
                <w:sz w:val="22"/>
              </w:rPr>
            </w:pPr>
            <w:r w:rsidRPr="000F7C67">
              <w:rPr>
                <w:rFonts w:ascii="Calibri" w:eastAsia="Arial Unicode MS" w:hAnsi="Calibri" w:cs="Arial Unicode MS"/>
                <w:sz w:val="22"/>
              </w:rPr>
              <w:t>‘Know it all’ – person who thinks they know everything</w:t>
            </w:r>
          </w:p>
          <w:p w14:paraId="5016E2C7" w14:textId="77777777" w:rsidR="000F7C67" w:rsidRPr="000F7C67" w:rsidRDefault="000F7C67" w:rsidP="000F7C67">
            <w:pPr>
              <w:numPr>
                <w:ilvl w:val="0"/>
                <w:numId w:val="32"/>
              </w:numPr>
              <w:spacing w:after="0" w:line="360" w:lineRule="exact"/>
              <w:rPr>
                <w:rFonts w:ascii="Calibri" w:eastAsia="Arial Unicode MS" w:hAnsi="Calibri" w:cs="Arial Unicode MS"/>
                <w:sz w:val="22"/>
              </w:rPr>
            </w:pPr>
            <w:r w:rsidRPr="000F7C67">
              <w:rPr>
                <w:rFonts w:ascii="Calibri" w:eastAsia="Arial Unicode MS" w:hAnsi="Calibri" w:cs="Arial Unicode MS"/>
                <w:sz w:val="22"/>
              </w:rPr>
              <w:t>Dominating discussions - don’t allow others to participate, won’t stop talking etc.</w:t>
            </w:r>
          </w:p>
          <w:p w14:paraId="1906D1F9" w14:textId="77777777" w:rsidR="000F7C67" w:rsidRPr="000F7C67" w:rsidRDefault="000F7C67" w:rsidP="000F7C67">
            <w:pPr>
              <w:spacing w:after="0" w:line="360" w:lineRule="exact"/>
              <w:rPr>
                <w:rFonts w:ascii="Calibri" w:eastAsia="Arial Unicode MS" w:hAnsi="Calibri" w:cs="Arial Unicode MS"/>
                <w:sz w:val="22"/>
              </w:rPr>
            </w:pPr>
          </w:p>
          <w:p w14:paraId="35B20397"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Get the group into pairs and give them one of the difficult behaviours to look at. Tell them they will have ten minutes to create a very short scenario (2-3 minutes) that models this behaviour and how a trainer might deal with it.</w:t>
            </w:r>
          </w:p>
          <w:p w14:paraId="0940924C" w14:textId="77777777" w:rsidR="000F7C67" w:rsidRPr="000F7C67" w:rsidRDefault="000F7C67" w:rsidP="000F7C67">
            <w:pPr>
              <w:spacing w:after="0" w:line="360" w:lineRule="exact"/>
              <w:rPr>
                <w:rFonts w:ascii="Calibri" w:eastAsia="Arial Unicode MS" w:hAnsi="Calibri" w:cs="Arial Unicode MS"/>
                <w:sz w:val="22"/>
              </w:rPr>
            </w:pPr>
          </w:p>
          <w:p w14:paraId="0D392A4E"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Allow participants to work on their scenario providing assistance as required.</w:t>
            </w:r>
          </w:p>
          <w:p w14:paraId="6518AAC1" w14:textId="77777777" w:rsidR="000F7C67" w:rsidRPr="000F7C67" w:rsidRDefault="000F7C67" w:rsidP="000F7C67">
            <w:pPr>
              <w:spacing w:after="0" w:line="360" w:lineRule="exact"/>
              <w:rPr>
                <w:rFonts w:ascii="Calibri" w:eastAsia="Arial Unicode MS" w:hAnsi="Calibri" w:cs="Arial Unicode MS"/>
                <w:sz w:val="22"/>
              </w:rPr>
            </w:pPr>
          </w:p>
          <w:p w14:paraId="7E5BA5B2" w14:textId="77777777" w:rsidR="000F7C67" w:rsidRP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Get each pair to act out their scenario and then ask for observations, other suggestions from participants on how it could be dealt with (see handout for lots of suggestions).</w:t>
            </w:r>
          </w:p>
          <w:p w14:paraId="1CF099F9" w14:textId="77777777" w:rsidR="000F7C67" w:rsidRPr="000F7C67" w:rsidRDefault="000F7C67" w:rsidP="000F7C67">
            <w:pPr>
              <w:spacing w:after="0" w:line="360" w:lineRule="exact"/>
              <w:ind w:left="-817" w:firstLine="817"/>
              <w:rPr>
                <w:rFonts w:ascii="Calibri" w:eastAsia="Arial Unicode MS" w:hAnsi="Calibri" w:cs="Arial Unicode MS"/>
                <w:b/>
                <w:sz w:val="22"/>
              </w:rPr>
            </w:pPr>
          </w:p>
          <w:p w14:paraId="554FA61F" w14:textId="77777777" w:rsidR="000F7C67" w:rsidRPr="000F7C67" w:rsidRDefault="000F7C67" w:rsidP="000F7C67">
            <w:pPr>
              <w:numPr>
                <w:ilvl w:val="0"/>
                <w:numId w:val="28"/>
              </w:numPr>
              <w:spacing w:after="0" w:line="360" w:lineRule="exact"/>
              <w:rPr>
                <w:rFonts w:ascii="Calibri" w:eastAsia="Arial Unicode MS" w:hAnsi="Calibri" w:cs="Arial Unicode MS"/>
                <w:b/>
                <w:sz w:val="28"/>
                <w:szCs w:val="28"/>
              </w:rPr>
            </w:pPr>
            <w:r w:rsidRPr="000F7C67">
              <w:rPr>
                <w:rFonts w:ascii="Calibri" w:eastAsia="Arial Unicode MS" w:hAnsi="Calibri" w:cs="Arial Unicode MS"/>
                <w:b/>
                <w:sz w:val="28"/>
                <w:szCs w:val="28"/>
              </w:rPr>
              <w:t>Resources needed</w:t>
            </w:r>
          </w:p>
          <w:p w14:paraId="6BA4C3BB" w14:textId="77777777" w:rsidR="000F7C67" w:rsidRPr="000F7C67" w:rsidRDefault="000F7C67" w:rsidP="000F7C67">
            <w:pPr>
              <w:spacing w:after="0" w:line="360" w:lineRule="exact"/>
              <w:rPr>
                <w:rFonts w:ascii="Calibri" w:eastAsia="Arial Unicode MS" w:hAnsi="Calibri" w:cs="Arial Unicode MS"/>
                <w:b/>
                <w:sz w:val="28"/>
                <w:szCs w:val="28"/>
              </w:rPr>
            </w:pPr>
          </w:p>
          <w:p w14:paraId="2AF5E049" w14:textId="77777777" w:rsidR="000F7C67" w:rsidRDefault="000F7C67" w:rsidP="000F7C67">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Flip chart and pens</w:t>
            </w:r>
          </w:p>
          <w:p w14:paraId="6528A94F" w14:textId="77777777" w:rsidR="00FD1B98" w:rsidRPr="000F7C67" w:rsidRDefault="00FD1B98" w:rsidP="000F7C67">
            <w:pPr>
              <w:spacing w:after="0" w:line="360" w:lineRule="exact"/>
              <w:rPr>
                <w:rFonts w:ascii="Calibri" w:eastAsia="Arial Unicode MS" w:hAnsi="Calibri" w:cs="Arial Unicode MS"/>
                <w:sz w:val="22"/>
              </w:rPr>
            </w:pPr>
          </w:p>
          <w:p w14:paraId="35AA1408" w14:textId="77777777" w:rsidR="000F7C67" w:rsidRPr="000F7C67" w:rsidRDefault="000F7C67" w:rsidP="000F7C67">
            <w:pPr>
              <w:keepNext/>
              <w:numPr>
                <w:ilvl w:val="0"/>
                <w:numId w:val="31"/>
              </w:numPr>
              <w:spacing w:before="240" w:after="60" w:line="360" w:lineRule="exact"/>
              <w:outlineLvl w:val="3"/>
              <w:rPr>
                <w:rFonts w:ascii="Calibri" w:eastAsia="Arial Unicode MS" w:hAnsi="Calibri" w:cs="Arial Unicode MS"/>
                <w:b/>
                <w:bCs/>
                <w:sz w:val="28"/>
                <w:szCs w:val="28"/>
              </w:rPr>
            </w:pPr>
            <w:r w:rsidRPr="000F7C67">
              <w:rPr>
                <w:rFonts w:ascii="Calibri" w:eastAsia="Arial Unicode MS" w:hAnsi="Calibri" w:cs="Arial Unicode MS"/>
                <w:b/>
                <w:bCs/>
                <w:sz w:val="28"/>
                <w:szCs w:val="28"/>
              </w:rPr>
              <w:lastRenderedPageBreak/>
              <w:t>Handouts</w:t>
            </w:r>
          </w:p>
          <w:p w14:paraId="58CF43A2" w14:textId="77777777" w:rsidR="000F7C67" w:rsidRPr="000F7C67" w:rsidRDefault="000F7C67" w:rsidP="000F7C67">
            <w:pPr>
              <w:spacing w:after="0" w:line="240" w:lineRule="auto"/>
              <w:rPr>
                <w:rFonts w:ascii="Calibri" w:eastAsia="Arial Unicode MS" w:hAnsi="Calibri" w:cs="Arial"/>
                <w:szCs w:val="24"/>
              </w:rPr>
            </w:pPr>
          </w:p>
          <w:p w14:paraId="226277B1" w14:textId="77777777" w:rsidR="000F7C67" w:rsidRDefault="000F7C67" w:rsidP="000F7C67">
            <w:pPr>
              <w:spacing w:before="240" w:after="60" w:line="360" w:lineRule="exact"/>
              <w:rPr>
                <w:rFonts w:ascii="Calibri" w:eastAsia="Arial Unicode MS" w:hAnsi="Calibri" w:cs="Arial Unicode MS"/>
                <w:sz w:val="22"/>
              </w:rPr>
            </w:pPr>
            <w:r w:rsidRPr="000F7C67">
              <w:rPr>
                <w:rFonts w:ascii="Calibri" w:eastAsia="Arial Unicode MS" w:hAnsi="Calibri" w:cs="Arial Unicode MS"/>
                <w:sz w:val="22"/>
              </w:rPr>
              <w:t>In the workbook for the course</w:t>
            </w:r>
          </w:p>
          <w:p w14:paraId="30B8C7A6" w14:textId="532DB787" w:rsidR="00FD1B98" w:rsidRDefault="00FD1B98" w:rsidP="000F7C67">
            <w:pPr>
              <w:spacing w:before="240" w:after="60" w:line="360" w:lineRule="exact"/>
              <w:rPr>
                <w:rFonts w:ascii="Calibri" w:eastAsia="Arial Unicode MS" w:hAnsi="Calibri" w:cs="Arial Unicode MS"/>
                <w:sz w:val="22"/>
              </w:rPr>
            </w:pPr>
          </w:p>
          <w:p w14:paraId="3805C028" w14:textId="77777777" w:rsidR="00FD1B98" w:rsidRPr="000F7C67" w:rsidRDefault="00FD1B98" w:rsidP="00FD1B98">
            <w:pPr>
              <w:numPr>
                <w:ilvl w:val="0"/>
                <w:numId w:val="28"/>
              </w:numPr>
              <w:spacing w:before="240" w:after="0" w:line="360" w:lineRule="exact"/>
              <w:rPr>
                <w:rFonts w:ascii="Calibri" w:eastAsia="Arial Unicode MS" w:hAnsi="Calibri" w:cs="Arial Unicode MS"/>
                <w:b/>
                <w:sz w:val="28"/>
                <w:szCs w:val="28"/>
              </w:rPr>
            </w:pPr>
            <w:r w:rsidRPr="000F7C67">
              <w:rPr>
                <w:rFonts w:ascii="Calibri" w:eastAsia="Arial Unicode MS" w:hAnsi="Calibri" w:cs="Arial Unicode MS"/>
                <w:b/>
                <w:sz w:val="28"/>
                <w:szCs w:val="28"/>
              </w:rPr>
              <w:t>Resources needed</w:t>
            </w:r>
          </w:p>
          <w:p w14:paraId="4FA99286" w14:textId="77777777" w:rsidR="00FD1B98" w:rsidRPr="000F7C67" w:rsidRDefault="00FD1B98" w:rsidP="00FD1B98">
            <w:pPr>
              <w:spacing w:after="0" w:line="360" w:lineRule="exact"/>
              <w:rPr>
                <w:rFonts w:ascii="Calibri" w:eastAsia="Arial Unicode MS" w:hAnsi="Calibri" w:cs="Arial Unicode MS"/>
                <w:b/>
                <w:szCs w:val="24"/>
              </w:rPr>
            </w:pPr>
          </w:p>
          <w:p w14:paraId="37671046" w14:textId="16E46D67" w:rsidR="00FD1B98" w:rsidRPr="000F7C67" w:rsidRDefault="00FD1B98" w:rsidP="00FD1B98">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 xml:space="preserve">Pre-prepared flip charts with a </w:t>
            </w:r>
            <w:r w:rsidRPr="00FD1B98">
              <w:rPr>
                <w:rFonts w:ascii="Calibri" w:eastAsia="Arial Unicode MS" w:hAnsi="Calibri" w:cs="Arial Unicode MS"/>
                <w:i/>
                <w:color w:val="C00000"/>
                <w:sz w:val="22"/>
              </w:rPr>
              <w:t>[insert country  or location here ]</w:t>
            </w:r>
            <w:r>
              <w:rPr>
                <w:rFonts w:ascii="Calibri" w:eastAsia="Arial Unicode MS" w:hAnsi="Calibri" w:cs="Arial Unicode MS"/>
                <w:i/>
                <w:color w:val="C00000"/>
                <w:sz w:val="22"/>
              </w:rPr>
              <w:t xml:space="preserve"> </w:t>
            </w:r>
            <w:r w:rsidRPr="000F7C67">
              <w:rPr>
                <w:rFonts w:ascii="Calibri" w:eastAsia="Arial Unicode MS" w:hAnsi="Calibri" w:cs="Arial Unicode MS"/>
                <w:sz w:val="22"/>
              </w:rPr>
              <w:t>photo stuck on each one</w:t>
            </w:r>
          </w:p>
          <w:p w14:paraId="07E80EFF" w14:textId="77777777" w:rsidR="00FD1B98" w:rsidRPr="000F7C67" w:rsidRDefault="00FD1B98" w:rsidP="00FD1B98">
            <w:pPr>
              <w:spacing w:after="0" w:line="360" w:lineRule="exact"/>
              <w:rPr>
                <w:rFonts w:ascii="Calibri" w:eastAsia="Arial Unicode MS" w:hAnsi="Calibri" w:cs="Arial Unicode MS"/>
                <w:sz w:val="22"/>
              </w:rPr>
            </w:pPr>
            <w:r w:rsidRPr="000F7C67">
              <w:rPr>
                <w:rFonts w:ascii="Calibri" w:eastAsia="Arial Unicode MS" w:hAnsi="Calibri" w:cs="Arial Unicode MS"/>
                <w:sz w:val="22"/>
              </w:rPr>
              <w:t xml:space="preserve">Flip chart pen for each flip chart.  </w:t>
            </w:r>
          </w:p>
          <w:p w14:paraId="6C93FDA3" w14:textId="77777777" w:rsidR="00FD1B98" w:rsidRPr="000F7C67" w:rsidRDefault="00FD1B98" w:rsidP="00FD1B98">
            <w:pPr>
              <w:spacing w:after="0" w:line="240" w:lineRule="auto"/>
              <w:rPr>
                <w:rFonts w:ascii="Calibri" w:eastAsia="Arial Unicode MS" w:hAnsi="Calibri" w:cs="Arial Unicode MS"/>
                <w:szCs w:val="24"/>
              </w:rPr>
            </w:pPr>
          </w:p>
          <w:p w14:paraId="04764E7B" w14:textId="77777777" w:rsidR="00FD1B98" w:rsidRPr="000F7C67" w:rsidRDefault="00FD1B98" w:rsidP="00FD1B98">
            <w:pPr>
              <w:keepNext/>
              <w:numPr>
                <w:ilvl w:val="0"/>
                <w:numId w:val="28"/>
              </w:numPr>
              <w:spacing w:before="240" w:after="60" w:line="360" w:lineRule="exact"/>
              <w:outlineLvl w:val="3"/>
              <w:rPr>
                <w:rFonts w:ascii="Calibri" w:eastAsia="Arial Unicode MS" w:hAnsi="Calibri" w:cs="Arial Unicode MS"/>
                <w:b/>
                <w:bCs/>
                <w:sz w:val="28"/>
                <w:szCs w:val="28"/>
              </w:rPr>
            </w:pPr>
            <w:r w:rsidRPr="000F7C67">
              <w:rPr>
                <w:rFonts w:ascii="Calibri" w:eastAsia="Arial Unicode MS" w:hAnsi="Calibri" w:cs="Arial Unicode MS"/>
                <w:b/>
                <w:bCs/>
                <w:sz w:val="28"/>
                <w:szCs w:val="28"/>
              </w:rPr>
              <w:t>Handouts</w:t>
            </w:r>
          </w:p>
          <w:p w14:paraId="49AD6653" w14:textId="77777777" w:rsidR="00FD1B98" w:rsidRPr="000F7C67" w:rsidRDefault="00FD1B98" w:rsidP="00FD1B98">
            <w:pPr>
              <w:spacing w:after="0" w:line="240" w:lineRule="auto"/>
              <w:rPr>
                <w:rFonts w:ascii="Calibri" w:eastAsia="Arial Unicode MS" w:hAnsi="Calibri" w:cs="Arial"/>
                <w:szCs w:val="24"/>
              </w:rPr>
            </w:pPr>
          </w:p>
          <w:p w14:paraId="37BC7051" w14:textId="671FF635" w:rsidR="00FD1B98" w:rsidRPr="000F7C67" w:rsidRDefault="00FD1B98" w:rsidP="000F7C67">
            <w:pPr>
              <w:spacing w:before="240" w:after="60" w:line="360" w:lineRule="exact"/>
              <w:rPr>
                <w:rFonts w:ascii="Calibri" w:eastAsia="Arial Unicode MS" w:hAnsi="Calibri" w:cs="Arial Unicode MS"/>
                <w:sz w:val="22"/>
              </w:rPr>
            </w:pPr>
            <w:r>
              <w:rPr>
                <w:rFonts w:ascii="Calibri" w:eastAsia="Arial Unicode MS" w:hAnsi="Calibri" w:cs="Arial Unicode MS"/>
                <w:sz w:val="22"/>
              </w:rPr>
              <w:t xml:space="preserve">None </w:t>
            </w:r>
          </w:p>
          <w:p w14:paraId="369692F9" w14:textId="77777777" w:rsidR="000F7C67" w:rsidRPr="000F7C67" w:rsidRDefault="000F7C67" w:rsidP="000F7C67">
            <w:pPr>
              <w:spacing w:after="0" w:line="360" w:lineRule="exact"/>
              <w:rPr>
                <w:rFonts w:ascii="Calibri" w:eastAsia="Arial Unicode MS" w:hAnsi="Calibri" w:cs="Arial Unicode MS"/>
                <w:sz w:val="22"/>
              </w:rPr>
            </w:pPr>
          </w:p>
        </w:tc>
      </w:tr>
    </w:tbl>
    <w:p w14:paraId="37F40D09" w14:textId="77777777" w:rsidR="00DD1E88" w:rsidRPr="00E702C0" w:rsidRDefault="00DD1E88" w:rsidP="00E702C0"/>
    <w:sectPr w:rsidR="00DD1E88" w:rsidRPr="00E702C0" w:rsidSect="0007537D">
      <w:headerReference w:type="default" r:id="rId8"/>
      <w:footerReference w:type="default" r:id="rId9"/>
      <w:pgSz w:w="11906" w:h="16838"/>
      <w:pgMar w:top="731" w:right="1440" w:bottom="1440" w:left="1276" w:header="0"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5BE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BF976" w14:textId="77777777" w:rsidR="00473BB0" w:rsidRDefault="00473BB0" w:rsidP="008C661B">
      <w:pPr>
        <w:spacing w:after="0" w:line="240" w:lineRule="auto"/>
      </w:pPr>
      <w:r>
        <w:separator/>
      </w:r>
    </w:p>
  </w:endnote>
  <w:endnote w:type="continuationSeparator" w:id="0">
    <w:p w14:paraId="71D51488" w14:textId="77777777" w:rsidR="00473BB0" w:rsidRDefault="00473BB0"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6E99"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6CC4B655" wp14:editId="5193C427">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r w:rsidRPr="00072E11">
                              <w:rPr>
                                <w:rFonts w:ascii="HelveticaNeue-Light" w:hAnsi="HelveticaNeue-Light" w:cs="HelveticaNeue-Light"/>
                                <w:color w:val="FFC000"/>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r w:rsidRPr="00072E11">
                        <w:rPr>
                          <w:rFonts w:ascii="HelveticaNeue-Light" w:hAnsi="HelveticaNeue-Light" w:cs="HelveticaNeue-Light"/>
                          <w:color w:val="FFC000"/>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2CD8EDF3" wp14:editId="192D5EB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0B1EA11A"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08A30" w14:textId="77777777" w:rsidR="00473BB0" w:rsidRDefault="00473BB0" w:rsidP="008C661B">
      <w:pPr>
        <w:spacing w:after="0" w:line="240" w:lineRule="auto"/>
      </w:pPr>
      <w:r>
        <w:separator/>
      </w:r>
    </w:p>
  </w:footnote>
  <w:footnote w:type="continuationSeparator" w:id="0">
    <w:p w14:paraId="5FA029CF" w14:textId="77777777" w:rsidR="00473BB0" w:rsidRDefault="00473BB0"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01DF" w14:textId="77777777" w:rsidR="00FD1B98" w:rsidRDefault="00C624EA" w:rsidP="00FD1B98">
    <w:pPr>
      <w:pStyle w:val="Header"/>
      <w:tabs>
        <w:tab w:val="clear" w:pos="4513"/>
        <w:tab w:val="clear" w:pos="9026"/>
        <w:tab w:val="left" w:pos="3261"/>
        <w:tab w:val="left" w:pos="3686"/>
        <w:tab w:val="left" w:pos="6075"/>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6318E210" wp14:editId="4CA56664">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14:anchorId="0055D75C" wp14:editId="78338D68">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p>
  <w:p w14:paraId="69F87104" w14:textId="77777777" w:rsidR="00FD1B98" w:rsidRDefault="00FD1B98" w:rsidP="00FD1B98">
    <w:pPr>
      <w:pStyle w:val="Header"/>
      <w:tabs>
        <w:tab w:val="clear" w:pos="4513"/>
        <w:tab w:val="clear" w:pos="9026"/>
        <w:tab w:val="left" w:pos="3261"/>
        <w:tab w:val="left" w:pos="3686"/>
        <w:tab w:val="left" w:pos="6075"/>
        <w:tab w:val="left" w:pos="7125"/>
        <w:tab w:val="right" w:pos="9190"/>
      </w:tabs>
      <w:ind w:left="-426"/>
    </w:pPr>
  </w:p>
  <w:p w14:paraId="011976C9" w14:textId="16919471" w:rsidR="008C661B" w:rsidRDefault="00FD1B98" w:rsidP="00FD1B98">
    <w:pPr>
      <w:pStyle w:val="Header"/>
      <w:tabs>
        <w:tab w:val="clear" w:pos="4513"/>
        <w:tab w:val="clear" w:pos="9026"/>
        <w:tab w:val="left" w:pos="3261"/>
        <w:tab w:val="left" w:pos="3686"/>
        <w:tab w:val="left" w:pos="6075"/>
        <w:tab w:val="left" w:pos="7125"/>
        <w:tab w:val="right" w:pos="9190"/>
      </w:tabs>
      <w:ind w:left="-426"/>
    </w:pPr>
    <w:r>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F30A8"/>
    <w:multiLevelType w:val="hybridMultilevel"/>
    <w:tmpl w:val="BE7A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63E8D"/>
    <w:multiLevelType w:val="hybridMultilevel"/>
    <w:tmpl w:val="C2F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6"/>
  </w:num>
  <w:num w:numId="2">
    <w:abstractNumId w:val="1"/>
  </w:num>
  <w:num w:numId="3">
    <w:abstractNumId w:val="7"/>
  </w:num>
  <w:num w:numId="4">
    <w:abstractNumId w:val="12"/>
  </w:num>
  <w:num w:numId="5">
    <w:abstractNumId w:val="24"/>
  </w:num>
  <w:num w:numId="6">
    <w:abstractNumId w:val="18"/>
  </w:num>
  <w:num w:numId="7">
    <w:abstractNumId w:val="9"/>
  </w:num>
  <w:num w:numId="8">
    <w:abstractNumId w:val="27"/>
  </w:num>
  <w:num w:numId="9">
    <w:abstractNumId w:val="22"/>
  </w:num>
  <w:num w:numId="10">
    <w:abstractNumId w:val="19"/>
  </w:num>
  <w:num w:numId="11">
    <w:abstractNumId w:val="8"/>
  </w:num>
  <w:num w:numId="12">
    <w:abstractNumId w:val="17"/>
  </w:num>
  <w:num w:numId="13">
    <w:abstractNumId w:val="0"/>
  </w:num>
  <w:num w:numId="14">
    <w:abstractNumId w:val="25"/>
  </w:num>
  <w:num w:numId="15">
    <w:abstractNumId w:val="23"/>
  </w:num>
  <w:num w:numId="16">
    <w:abstractNumId w:val="3"/>
  </w:num>
  <w:num w:numId="17">
    <w:abstractNumId w:val="21"/>
  </w:num>
  <w:num w:numId="18">
    <w:abstractNumId w:val="6"/>
  </w:num>
  <w:num w:numId="19">
    <w:abstractNumId w:val="16"/>
  </w:num>
  <w:num w:numId="20">
    <w:abstractNumId w:val="14"/>
  </w:num>
  <w:num w:numId="21">
    <w:abstractNumId w:val="20"/>
  </w:num>
  <w:num w:numId="22">
    <w:abstractNumId w:val="29"/>
  </w:num>
  <w:num w:numId="23">
    <w:abstractNumId w:val="4"/>
  </w:num>
  <w:num w:numId="24">
    <w:abstractNumId w:val="2"/>
  </w:num>
  <w:num w:numId="25">
    <w:abstractNumId w:val="11"/>
  </w:num>
  <w:num w:numId="26">
    <w:abstractNumId w:val="15"/>
  </w:num>
  <w:num w:numId="27">
    <w:abstractNumId w:val="5"/>
  </w:num>
  <w:num w:numId="28">
    <w:abstractNumId w:val="13"/>
  </w:num>
  <w:num w:numId="29">
    <w:abstractNumId w:val="13"/>
  </w:num>
  <w:num w:numId="30">
    <w:abstractNumId w:val="28"/>
  </w:num>
  <w:num w:numId="31">
    <w:abstractNumId w:val="13"/>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Makaranga">
    <w15:presenceInfo w15:providerId="AD" w15:userId="S-1-5-21-557777008-4222217031-427879674-1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2E11"/>
    <w:rsid w:val="0007537D"/>
    <w:rsid w:val="000F7C67"/>
    <w:rsid w:val="001126F4"/>
    <w:rsid w:val="0016422B"/>
    <w:rsid w:val="001A1EB0"/>
    <w:rsid w:val="001D5ABF"/>
    <w:rsid w:val="001E6066"/>
    <w:rsid w:val="00204006"/>
    <w:rsid w:val="00324859"/>
    <w:rsid w:val="003460AE"/>
    <w:rsid w:val="003A2396"/>
    <w:rsid w:val="003B37B7"/>
    <w:rsid w:val="003F4D85"/>
    <w:rsid w:val="00457E6E"/>
    <w:rsid w:val="00473BB0"/>
    <w:rsid w:val="0047464C"/>
    <w:rsid w:val="004915B9"/>
    <w:rsid w:val="004B3F68"/>
    <w:rsid w:val="005053D6"/>
    <w:rsid w:val="005259E0"/>
    <w:rsid w:val="00570C4A"/>
    <w:rsid w:val="00595929"/>
    <w:rsid w:val="005B4193"/>
    <w:rsid w:val="005F4E34"/>
    <w:rsid w:val="005F665C"/>
    <w:rsid w:val="00600533"/>
    <w:rsid w:val="006261F6"/>
    <w:rsid w:val="006678B4"/>
    <w:rsid w:val="00732CD8"/>
    <w:rsid w:val="007417FC"/>
    <w:rsid w:val="00827360"/>
    <w:rsid w:val="00843A0B"/>
    <w:rsid w:val="0086503D"/>
    <w:rsid w:val="008A31D6"/>
    <w:rsid w:val="008B5432"/>
    <w:rsid w:val="008C661B"/>
    <w:rsid w:val="008F3D4F"/>
    <w:rsid w:val="00906620"/>
    <w:rsid w:val="009361C0"/>
    <w:rsid w:val="009F47B7"/>
    <w:rsid w:val="00B650E7"/>
    <w:rsid w:val="00BA3467"/>
    <w:rsid w:val="00BB7DB0"/>
    <w:rsid w:val="00C53A1E"/>
    <w:rsid w:val="00C624EA"/>
    <w:rsid w:val="00C755CF"/>
    <w:rsid w:val="00D309C4"/>
    <w:rsid w:val="00D607EA"/>
    <w:rsid w:val="00D74E7D"/>
    <w:rsid w:val="00D97D86"/>
    <w:rsid w:val="00DD1E88"/>
    <w:rsid w:val="00E347E1"/>
    <w:rsid w:val="00E702C0"/>
    <w:rsid w:val="00EB052F"/>
    <w:rsid w:val="00ED55CE"/>
    <w:rsid w:val="00EF19AD"/>
    <w:rsid w:val="00F22163"/>
    <w:rsid w:val="00FB3908"/>
    <w:rsid w:val="00FD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C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 template Portrait </Template>
  <TotalTime>5</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3</cp:revision>
  <dcterms:created xsi:type="dcterms:W3CDTF">2018-01-03T15:12:00Z</dcterms:created>
  <dcterms:modified xsi:type="dcterms:W3CDTF">2018-02-15T12:21:00Z</dcterms:modified>
</cp:coreProperties>
</file>