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9FFD8" w14:textId="77777777" w:rsidR="00941C30" w:rsidRDefault="00941C30" w:rsidP="00941C30">
      <w:pPr>
        <w:pStyle w:val="Header"/>
        <w:rPr>
          <w:rFonts w:ascii="Arial" w:hAnsi="Arial" w:cs="Arial"/>
          <w:b/>
          <w:color w:val="98201C"/>
          <w:szCs w:val="24"/>
        </w:rPr>
      </w:pPr>
      <w:bookmarkStart w:id="0" w:name="_GoBack"/>
      <w:bookmarkEnd w:id="0"/>
    </w:p>
    <w:p w14:paraId="58C4AF85" w14:textId="5D886F64" w:rsidR="00941C30" w:rsidRPr="00941C30" w:rsidRDefault="00941C30" w:rsidP="00941C30">
      <w:pPr>
        <w:pStyle w:val="Header"/>
        <w:rPr>
          <w:rFonts w:ascii="Arial" w:hAnsi="Arial" w:cs="Arial"/>
          <w:b/>
          <w:color w:val="98201C"/>
          <w:szCs w:val="24"/>
        </w:rPr>
      </w:pPr>
      <w:r w:rsidRPr="00941C30">
        <w:rPr>
          <w:rFonts w:ascii="Arial" w:hAnsi="Arial" w:cs="Arial"/>
          <w:b/>
          <w:color w:val="98201C"/>
          <w:szCs w:val="24"/>
        </w:rPr>
        <w:t>FORMATIVE RESEARCH QUESTIONNAIRE</w:t>
      </w:r>
    </w:p>
    <w:p w14:paraId="56262EDC" w14:textId="77777777" w:rsidR="00941C30" w:rsidRDefault="00941C30" w:rsidP="00941C30">
      <w:pPr>
        <w:pStyle w:val="Header"/>
        <w:rPr>
          <w:rFonts w:ascii="Arial" w:hAnsi="Arial" w:cs="Arial"/>
          <w:b/>
          <w:szCs w:val="24"/>
        </w:rPr>
      </w:pPr>
    </w:p>
    <w:p w14:paraId="11E09E78" w14:textId="5D669836" w:rsidR="00941C30" w:rsidRPr="00941C30" w:rsidRDefault="00941C30" w:rsidP="00941C30">
      <w:pPr>
        <w:pStyle w:val="Header"/>
        <w:rPr>
          <w:rFonts w:ascii="Arial" w:hAnsi="Arial" w:cs="Arial"/>
          <w:sz w:val="20"/>
          <w:szCs w:val="20"/>
        </w:rPr>
      </w:pPr>
      <w:r w:rsidRPr="00941C30">
        <w:rPr>
          <w:rFonts w:ascii="Arial" w:hAnsi="Arial" w:cs="Arial"/>
          <w:b/>
          <w:color w:val="98201C"/>
          <w:sz w:val="20"/>
          <w:szCs w:val="20"/>
        </w:rPr>
        <w:t>About this tool:</w:t>
      </w:r>
      <w:r>
        <w:rPr>
          <w:rFonts w:ascii="Arial" w:hAnsi="Arial" w:cs="Arial"/>
          <w:b/>
          <w:color w:val="98201C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 tool is for gathering information for formative research</w:t>
      </w:r>
      <w:r w:rsidR="00A07D27">
        <w:rPr>
          <w:rFonts w:ascii="Arial" w:hAnsi="Arial" w:cs="Arial"/>
          <w:sz w:val="20"/>
          <w:szCs w:val="20"/>
        </w:rPr>
        <w:t xml:space="preserve"> when implementing an emergency transport scheme</w:t>
      </w:r>
      <w:r>
        <w:rPr>
          <w:rFonts w:ascii="Arial" w:hAnsi="Arial" w:cs="Arial"/>
          <w:sz w:val="20"/>
          <w:szCs w:val="20"/>
        </w:rPr>
        <w:t>.</w:t>
      </w:r>
      <w:r w:rsidR="005B4B23">
        <w:rPr>
          <w:rFonts w:ascii="Arial" w:hAnsi="Arial" w:cs="Arial"/>
          <w:sz w:val="20"/>
          <w:szCs w:val="20"/>
        </w:rPr>
        <w:t xml:space="preserve"> This tool was originally used in Adamawa State, Nigeria but can be</w:t>
      </w:r>
      <w:r w:rsidR="00A07D27">
        <w:rPr>
          <w:rFonts w:ascii="Arial" w:hAnsi="Arial" w:cs="Arial"/>
          <w:sz w:val="20"/>
          <w:szCs w:val="20"/>
        </w:rPr>
        <w:t xml:space="preserve"> changed and</w:t>
      </w:r>
      <w:r w:rsidR="005B4B23">
        <w:rPr>
          <w:rFonts w:ascii="Arial" w:hAnsi="Arial" w:cs="Arial"/>
          <w:sz w:val="20"/>
          <w:szCs w:val="20"/>
        </w:rPr>
        <w:t xml:space="preserve"> adapted for use elsewhere.</w:t>
      </w:r>
    </w:p>
    <w:p w14:paraId="0C8E5D08" w14:textId="77777777" w:rsidR="00941C30" w:rsidRPr="00941C30" w:rsidRDefault="00941C30" w:rsidP="00941C30">
      <w:pPr>
        <w:pStyle w:val="Header"/>
        <w:jc w:val="center"/>
        <w:rPr>
          <w:rFonts w:ascii="Arial" w:hAnsi="Arial" w:cs="Arial"/>
          <w:b/>
          <w:i/>
          <w:sz w:val="20"/>
          <w:szCs w:val="20"/>
        </w:rPr>
      </w:pPr>
    </w:p>
    <w:p w14:paraId="20981874" w14:textId="77777777" w:rsidR="00941C30" w:rsidRPr="00941C30" w:rsidRDefault="00941C30" w:rsidP="00941C30">
      <w:pPr>
        <w:pStyle w:val="Header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43"/>
      </w:tblGrid>
      <w:tr w:rsidR="005B4B23" w:rsidRPr="00941C30" w14:paraId="6E4B95B9" w14:textId="77777777" w:rsidTr="005B4B23">
        <w:tc>
          <w:tcPr>
            <w:tcW w:w="9436" w:type="dxa"/>
            <w:gridSpan w:val="2"/>
            <w:shd w:val="clear" w:color="auto" w:fill="FFFFFF" w:themeFill="background1"/>
          </w:tcPr>
          <w:p w14:paraId="64BF32A6" w14:textId="77777777" w:rsidR="005B4B23" w:rsidRDefault="005B4B23" w:rsidP="000E574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61F9F6" w14:textId="77777777" w:rsidR="005B4B23" w:rsidRDefault="005B4B23" w:rsidP="000E574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5B4B23">
              <w:rPr>
                <w:rFonts w:ascii="Arial" w:hAnsi="Arial" w:cs="Arial"/>
                <w:b/>
                <w:sz w:val="20"/>
                <w:szCs w:val="20"/>
              </w:rPr>
              <w:t>General Information</w:t>
            </w:r>
          </w:p>
          <w:p w14:paraId="64B77D37" w14:textId="259A70C8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B4B23" w:rsidRPr="00941C30" w14:paraId="06EF8F19" w14:textId="77777777" w:rsidTr="005B4B23">
        <w:tc>
          <w:tcPr>
            <w:tcW w:w="2093" w:type="dxa"/>
            <w:shd w:val="clear" w:color="auto" w:fill="98351C"/>
          </w:tcPr>
          <w:p w14:paraId="63E3B699" w14:textId="77777777" w:rsid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74441B3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4B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State</w:t>
            </w:r>
          </w:p>
        </w:tc>
        <w:tc>
          <w:tcPr>
            <w:tcW w:w="7343" w:type="dxa"/>
            <w:shd w:val="clear" w:color="auto" w:fill="FFFFFF" w:themeFill="background1"/>
          </w:tcPr>
          <w:p w14:paraId="50993303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046E2C4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A764986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B4B23" w:rsidRPr="00941C30" w14:paraId="54FE9913" w14:textId="77777777" w:rsidTr="005B4B23">
        <w:tc>
          <w:tcPr>
            <w:tcW w:w="2093" w:type="dxa"/>
            <w:shd w:val="clear" w:color="auto" w:fill="98351C"/>
          </w:tcPr>
          <w:p w14:paraId="31E10498" w14:textId="0B778C5F" w:rsid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4A07A10" w14:textId="77777777" w:rsid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4B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ocal </w:t>
            </w:r>
            <w:r w:rsidRPr="005B4B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overnment </w:t>
            </w:r>
            <w:r w:rsidRPr="005B4B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rea (LGA)</w:t>
            </w:r>
          </w:p>
          <w:p w14:paraId="5E92A910" w14:textId="1E1C0960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FFFFFF" w:themeFill="background1"/>
          </w:tcPr>
          <w:p w14:paraId="3B6CAFD1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3A1B912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E45C0B3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B4B23" w:rsidRPr="00941C30" w14:paraId="1AB4E7B5" w14:textId="77777777" w:rsidTr="005B4B23">
        <w:tc>
          <w:tcPr>
            <w:tcW w:w="2093" w:type="dxa"/>
            <w:shd w:val="clear" w:color="auto" w:fill="98351C"/>
          </w:tcPr>
          <w:p w14:paraId="2079FC1C" w14:textId="77777777" w:rsid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1DE4D88B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4B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7343" w:type="dxa"/>
            <w:shd w:val="clear" w:color="auto" w:fill="FFFFFF" w:themeFill="background1"/>
          </w:tcPr>
          <w:p w14:paraId="6F540D75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6952DDB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40CD0D9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B4B23" w:rsidRPr="00941C30" w14:paraId="223C48AE" w14:textId="77777777" w:rsidTr="005B4B23">
        <w:tc>
          <w:tcPr>
            <w:tcW w:w="2093" w:type="dxa"/>
            <w:shd w:val="clear" w:color="auto" w:fill="98351C"/>
          </w:tcPr>
          <w:p w14:paraId="02C97D31" w14:textId="77777777" w:rsid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40D87617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4B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Interviewer</w:t>
            </w:r>
          </w:p>
        </w:tc>
        <w:tc>
          <w:tcPr>
            <w:tcW w:w="7343" w:type="dxa"/>
            <w:shd w:val="clear" w:color="auto" w:fill="FFFFFF" w:themeFill="background1"/>
          </w:tcPr>
          <w:p w14:paraId="4B37221A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D241FCE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E4EBF2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3B84C49" w14:textId="77777777" w:rsidR="00941C30" w:rsidRPr="00941C30" w:rsidRDefault="00941C30" w:rsidP="006E07CB">
      <w:pPr>
        <w:pStyle w:val="Header"/>
        <w:rPr>
          <w:rFonts w:ascii="Arial" w:hAnsi="Arial" w:cs="Arial"/>
          <w:b/>
          <w:sz w:val="20"/>
          <w:szCs w:val="20"/>
        </w:rPr>
      </w:pPr>
    </w:p>
    <w:p w14:paraId="0C4DF4CB" w14:textId="77777777" w:rsidR="00941C30" w:rsidRPr="00941C30" w:rsidRDefault="00941C30" w:rsidP="00941C30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13"/>
        <w:gridCol w:w="7006"/>
        <w:gridCol w:w="15"/>
      </w:tblGrid>
      <w:tr w:rsidR="005B4B23" w:rsidRPr="00941C30" w14:paraId="5B0B770C" w14:textId="77777777" w:rsidTr="00377AA9">
        <w:trPr>
          <w:gridAfter w:val="1"/>
          <w:wAfter w:w="15" w:type="dxa"/>
        </w:trPr>
        <w:tc>
          <w:tcPr>
            <w:tcW w:w="9420" w:type="dxa"/>
            <w:gridSpan w:val="3"/>
            <w:shd w:val="clear" w:color="auto" w:fill="auto"/>
          </w:tcPr>
          <w:p w14:paraId="72CCE61F" w14:textId="77777777" w:rsidR="005B4B23" w:rsidRDefault="005B4B23" w:rsidP="000E5742">
            <w:pPr>
              <w:pStyle w:val="Head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9A51B7D" w14:textId="77777777" w:rsidR="005B4B23" w:rsidRDefault="005B4B23" w:rsidP="000E5742">
            <w:pPr>
              <w:pStyle w:val="Head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[Enter the name of the transport organisation interviewed]</w:t>
            </w:r>
          </w:p>
          <w:p w14:paraId="31170444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B4B23" w:rsidRPr="00941C30" w14:paraId="3014AB6B" w14:textId="77777777" w:rsidTr="00923486">
        <w:trPr>
          <w:gridAfter w:val="1"/>
          <w:wAfter w:w="15" w:type="dxa"/>
        </w:trPr>
        <w:tc>
          <w:tcPr>
            <w:tcW w:w="9420" w:type="dxa"/>
            <w:gridSpan w:val="3"/>
            <w:shd w:val="clear" w:color="auto" w:fill="auto"/>
          </w:tcPr>
          <w:p w14:paraId="45CA135A" w14:textId="77777777" w:rsidR="005B4B23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4553A3C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B4B23">
              <w:rPr>
                <w:rFonts w:ascii="Arial" w:hAnsi="Arial" w:cs="Arial"/>
                <w:b/>
                <w:color w:val="FF0000"/>
                <w:sz w:val="20"/>
                <w:szCs w:val="20"/>
              </w:rPr>
              <w:t>[Insert Date]</w:t>
            </w:r>
          </w:p>
          <w:p w14:paraId="69CB1C97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B4B23" w:rsidRPr="00941C30" w14:paraId="7FFB03E0" w14:textId="77777777" w:rsidTr="005B4B23">
        <w:trPr>
          <w:gridAfter w:val="1"/>
          <w:wAfter w:w="15" w:type="dxa"/>
        </w:trPr>
        <w:tc>
          <w:tcPr>
            <w:tcW w:w="2414" w:type="dxa"/>
            <w:gridSpan w:val="2"/>
            <w:shd w:val="clear" w:color="auto" w:fill="98351C"/>
          </w:tcPr>
          <w:p w14:paraId="23674B3C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4B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Name of Organisation</w:t>
            </w:r>
          </w:p>
        </w:tc>
        <w:tc>
          <w:tcPr>
            <w:tcW w:w="7006" w:type="dxa"/>
            <w:shd w:val="clear" w:color="auto" w:fill="auto"/>
          </w:tcPr>
          <w:p w14:paraId="4CBDF8BD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EFC507D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0A89F7B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B4B23" w:rsidRPr="00941C30" w14:paraId="3B9D2C3B" w14:textId="77777777" w:rsidTr="005B4B23">
        <w:trPr>
          <w:gridAfter w:val="1"/>
          <w:wAfter w:w="15" w:type="dxa"/>
        </w:trPr>
        <w:tc>
          <w:tcPr>
            <w:tcW w:w="2414" w:type="dxa"/>
            <w:gridSpan w:val="2"/>
            <w:shd w:val="clear" w:color="auto" w:fill="98351C"/>
          </w:tcPr>
          <w:p w14:paraId="705E563C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4B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Name and Role of the Representative</w:t>
            </w:r>
          </w:p>
        </w:tc>
        <w:tc>
          <w:tcPr>
            <w:tcW w:w="7006" w:type="dxa"/>
            <w:shd w:val="clear" w:color="auto" w:fill="auto"/>
          </w:tcPr>
          <w:p w14:paraId="6E1F3088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D95D19C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7971F6B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B4B23" w:rsidRPr="00941C30" w14:paraId="67FE435B" w14:textId="77777777" w:rsidTr="005B4B23">
        <w:trPr>
          <w:gridAfter w:val="1"/>
          <w:wAfter w:w="15" w:type="dxa"/>
        </w:trPr>
        <w:tc>
          <w:tcPr>
            <w:tcW w:w="2414" w:type="dxa"/>
            <w:gridSpan w:val="2"/>
            <w:shd w:val="clear" w:color="auto" w:fill="98351C"/>
          </w:tcPr>
          <w:p w14:paraId="53C68342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4B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Description of their activities</w:t>
            </w:r>
          </w:p>
          <w:p w14:paraId="01A669CD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06" w:type="dxa"/>
            <w:shd w:val="clear" w:color="auto" w:fill="auto"/>
          </w:tcPr>
          <w:p w14:paraId="68358362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B4B23" w:rsidRPr="00941C30" w14:paraId="513B5379" w14:textId="77777777" w:rsidTr="005B4B23">
        <w:trPr>
          <w:gridAfter w:val="1"/>
          <w:wAfter w:w="15" w:type="dxa"/>
        </w:trPr>
        <w:tc>
          <w:tcPr>
            <w:tcW w:w="2414" w:type="dxa"/>
            <w:gridSpan w:val="2"/>
            <w:shd w:val="clear" w:color="auto" w:fill="98351C"/>
          </w:tcPr>
          <w:p w14:paraId="4182FFDC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4B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Organisational structure</w:t>
            </w:r>
          </w:p>
          <w:p w14:paraId="599E6D91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06" w:type="dxa"/>
            <w:shd w:val="clear" w:color="auto" w:fill="auto"/>
          </w:tcPr>
          <w:p w14:paraId="2DDE3AEE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1877B7A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598C7F2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B4B23" w:rsidRPr="00941C30" w14:paraId="034BDC25" w14:textId="77777777" w:rsidTr="005B4B23">
        <w:trPr>
          <w:gridAfter w:val="1"/>
          <w:wAfter w:w="15" w:type="dxa"/>
        </w:trPr>
        <w:tc>
          <w:tcPr>
            <w:tcW w:w="2414" w:type="dxa"/>
            <w:gridSpan w:val="2"/>
            <w:shd w:val="clear" w:color="auto" w:fill="98351C"/>
          </w:tcPr>
          <w:p w14:paraId="10B1D077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4B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Contact details of key members</w:t>
            </w:r>
          </w:p>
          <w:p w14:paraId="109715DD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06" w:type="dxa"/>
            <w:shd w:val="clear" w:color="auto" w:fill="auto"/>
          </w:tcPr>
          <w:p w14:paraId="0F2E6E58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B4B23" w:rsidRPr="00941C30" w14:paraId="32911830" w14:textId="77777777" w:rsidTr="005B4B23">
        <w:trPr>
          <w:gridAfter w:val="1"/>
          <w:wAfter w:w="15" w:type="dxa"/>
        </w:trPr>
        <w:tc>
          <w:tcPr>
            <w:tcW w:w="2414" w:type="dxa"/>
            <w:gridSpan w:val="2"/>
            <w:shd w:val="clear" w:color="auto" w:fill="98351C"/>
          </w:tcPr>
          <w:p w14:paraId="63E05572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4B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Number of members in the LGA</w:t>
            </w:r>
          </w:p>
        </w:tc>
        <w:tc>
          <w:tcPr>
            <w:tcW w:w="7006" w:type="dxa"/>
            <w:shd w:val="clear" w:color="auto" w:fill="auto"/>
          </w:tcPr>
          <w:p w14:paraId="303AE921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F0E7459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892609C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B4B23" w:rsidRPr="00941C30" w14:paraId="4414CA40" w14:textId="77777777" w:rsidTr="005B4B23">
        <w:trPr>
          <w:gridAfter w:val="1"/>
          <w:wAfter w:w="15" w:type="dxa"/>
        </w:trPr>
        <w:tc>
          <w:tcPr>
            <w:tcW w:w="2414" w:type="dxa"/>
            <w:gridSpan w:val="2"/>
            <w:shd w:val="clear" w:color="auto" w:fill="98351C"/>
          </w:tcPr>
          <w:p w14:paraId="477461DF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4B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Number of vehicles per organisation</w:t>
            </w:r>
          </w:p>
          <w:p w14:paraId="56DB9435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06" w:type="dxa"/>
            <w:shd w:val="clear" w:color="auto" w:fill="auto"/>
          </w:tcPr>
          <w:p w14:paraId="40D19A2F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B4B23" w:rsidRPr="00941C30" w14:paraId="64049872" w14:textId="77777777" w:rsidTr="005B4B23">
        <w:trPr>
          <w:gridAfter w:val="1"/>
          <w:wAfter w:w="15" w:type="dxa"/>
        </w:trPr>
        <w:tc>
          <w:tcPr>
            <w:tcW w:w="2414" w:type="dxa"/>
            <w:gridSpan w:val="2"/>
            <w:shd w:val="clear" w:color="auto" w:fill="98351C"/>
          </w:tcPr>
          <w:p w14:paraId="5FF94BE7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4B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Number of vehicles by type (e.g. taxis – large and small – buses, coaches, motorcycles, </w:t>
            </w:r>
            <w:r w:rsidRPr="005B4B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etc.) </w:t>
            </w:r>
          </w:p>
        </w:tc>
        <w:tc>
          <w:tcPr>
            <w:tcW w:w="7006" w:type="dxa"/>
            <w:shd w:val="clear" w:color="auto" w:fill="auto"/>
          </w:tcPr>
          <w:p w14:paraId="79E1BC60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B4B23" w:rsidRPr="00941C30" w14:paraId="39D7F576" w14:textId="77777777" w:rsidTr="005B4B23">
        <w:trPr>
          <w:gridAfter w:val="1"/>
          <w:wAfter w:w="15" w:type="dxa"/>
        </w:trPr>
        <w:tc>
          <w:tcPr>
            <w:tcW w:w="2414" w:type="dxa"/>
            <w:gridSpan w:val="2"/>
            <w:shd w:val="clear" w:color="auto" w:fill="98351C"/>
          </w:tcPr>
          <w:p w14:paraId="3AC813A6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4B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Community owned vehicles</w:t>
            </w:r>
          </w:p>
          <w:p w14:paraId="28A688CB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  <w:tc>
          <w:tcPr>
            <w:tcW w:w="7006" w:type="dxa"/>
            <w:shd w:val="clear" w:color="auto" w:fill="auto"/>
          </w:tcPr>
          <w:p w14:paraId="17DAA426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B4B23" w:rsidRPr="00941C30" w14:paraId="4FEF486F" w14:textId="77777777" w:rsidTr="005B4B23">
        <w:trPr>
          <w:gridAfter w:val="1"/>
          <w:wAfter w:w="15" w:type="dxa"/>
        </w:trPr>
        <w:tc>
          <w:tcPr>
            <w:tcW w:w="2414" w:type="dxa"/>
            <w:gridSpan w:val="2"/>
            <w:shd w:val="clear" w:color="auto" w:fill="98351C"/>
          </w:tcPr>
          <w:p w14:paraId="202255FC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4B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Condition of community owned vehicles</w:t>
            </w:r>
          </w:p>
          <w:p w14:paraId="60495FAA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06" w:type="dxa"/>
            <w:shd w:val="clear" w:color="auto" w:fill="auto"/>
          </w:tcPr>
          <w:p w14:paraId="79E7E2A8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B4B23" w:rsidRPr="00941C30" w14:paraId="4A00DD5E" w14:textId="77777777" w:rsidTr="005B4B23">
        <w:trPr>
          <w:gridAfter w:val="1"/>
          <w:wAfter w:w="15" w:type="dxa"/>
        </w:trPr>
        <w:tc>
          <w:tcPr>
            <w:tcW w:w="2414" w:type="dxa"/>
            <w:gridSpan w:val="2"/>
            <w:shd w:val="clear" w:color="auto" w:fill="98351C"/>
          </w:tcPr>
          <w:p w14:paraId="7EFFECE7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4B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Number of motor parks (includes official and unofficial)</w:t>
            </w:r>
          </w:p>
        </w:tc>
        <w:tc>
          <w:tcPr>
            <w:tcW w:w="7006" w:type="dxa"/>
            <w:shd w:val="clear" w:color="auto" w:fill="auto"/>
          </w:tcPr>
          <w:p w14:paraId="3B3060DD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B4B23" w:rsidRPr="00941C30" w14:paraId="05D18E0F" w14:textId="77777777" w:rsidTr="005B4B23">
        <w:trPr>
          <w:gridAfter w:val="1"/>
          <w:wAfter w:w="15" w:type="dxa"/>
        </w:trPr>
        <w:tc>
          <w:tcPr>
            <w:tcW w:w="2414" w:type="dxa"/>
            <w:gridSpan w:val="2"/>
            <w:shd w:val="clear" w:color="auto" w:fill="98351C"/>
          </w:tcPr>
          <w:p w14:paraId="7A48626A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4B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Location of official motor parks</w:t>
            </w:r>
          </w:p>
          <w:p w14:paraId="45F484A7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06" w:type="dxa"/>
            <w:shd w:val="clear" w:color="auto" w:fill="auto"/>
          </w:tcPr>
          <w:p w14:paraId="5091D628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B4B23" w:rsidRPr="00941C30" w14:paraId="3792E94C" w14:textId="77777777" w:rsidTr="005B4B23">
        <w:trPr>
          <w:gridAfter w:val="1"/>
          <w:wAfter w:w="15" w:type="dxa"/>
        </w:trPr>
        <w:tc>
          <w:tcPr>
            <w:tcW w:w="2414" w:type="dxa"/>
            <w:gridSpan w:val="2"/>
            <w:shd w:val="clear" w:color="auto" w:fill="98351C"/>
          </w:tcPr>
          <w:p w14:paraId="5EC0D699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4B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Number of vehicles based at each motor park</w:t>
            </w:r>
          </w:p>
        </w:tc>
        <w:tc>
          <w:tcPr>
            <w:tcW w:w="7006" w:type="dxa"/>
            <w:shd w:val="clear" w:color="auto" w:fill="auto"/>
          </w:tcPr>
          <w:p w14:paraId="26F59CF3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B4B23" w:rsidRPr="00941C30" w14:paraId="2579DAB0" w14:textId="77777777" w:rsidTr="005B4B23">
        <w:trPr>
          <w:gridAfter w:val="1"/>
          <w:wAfter w:w="15" w:type="dxa"/>
        </w:trPr>
        <w:tc>
          <w:tcPr>
            <w:tcW w:w="2414" w:type="dxa"/>
            <w:gridSpan w:val="2"/>
            <w:shd w:val="clear" w:color="auto" w:fill="98351C"/>
          </w:tcPr>
          <w:p w14:paraId="7CD39660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4B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Organisational representation at motor parks</w:t>
            </w:r>
          </w:p>
        </w:tc>
        <w:tc>
          <w:tcPr>
            <w:tcW w:w="7006" w:type="dxa"/>
            <w:shd w:val="clear" w:color="auto" w:fill="auto"/>
          </w:tcPr>
          <w:p w14:paraId="5C3CD9BC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B4B23" w:rsidRPr="00941C30" w14:paraId="2E7DF70B" w14:textId="77777777" w:rsidTr="005B4B23">
        <w:trPr>
          <w:gridAfter w:val="1"/>
          <w:wAfter w:w="15" w:type="dxa"/>
        </w:trPr>
        <w:tc>
          <w:tcPr>
            <w:tcW w:w="2414" w:type="dxa"/>
            <w:gridSpan w:val="2"/>
            <w:shd w:val="clear" w:color="auto" w:fill="98351C"/>
          </w:tcPr>
          <w:p w14:paraId="72D0FA10" w14:textId="77777777" w:rsidR="005B4B23" w:rsidRPr="001E5864" w:rsidRDefault="005B4B23" w:rsidP="001E5864">
            <w:pPr>
              <w:pStyle w:val="Header"/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A7D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Location of unofficial motor parks (e.g. gatherings of drivers at road junctions)</w:t>
            </w:r>
          </w:p>
        </w:tc>
        <w:tc>
          <w:tcPr>
            <w:tcW w:w="7006" w:type="dxa"/>
            <w:shd w:val="clear" w:color="auto" w:fill="auto"/>
          </w:tcPr>
          <w:p w14:paraId="56163F0F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B4B23" w:rsidRPr="00941C30" w14:paraId="13F62949" w14:textId="77777777" w:rsidTr="005B4B23">
        <w:trPr>
          <w:gridAfter w:val="1"/>
          <w:wAfter w:w="15" w:type="dxa"/>
        </w:trPr>
        <w:tc>
          <w:tcPr>
            <w:tcW w:w="2414" w:type="dxa"/>
            <w:gridSpan w:val="2"/>
            <w:shd w:val="clear" w:color="auto" w:fill="98351C"/>
          </w:tcPr>
          <w:p w14:paraId="5FF750A1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4B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Estimated number of vehicles based at each unofficial motor park</w:t>
            </w:r>
          </w:p>
        </w:tc>
        <w:tc>
          <w:tcPr>
            <w:tcW w:w="7006" w:type="dxa"/>
            <w:shd w:val="clear" w:color="auto" w:fill="auto"/>
          </w:tcPr>
          <w:p w14:paraId="2DDD0ADA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B4B23" w:rsidRPr="00941C30" w14:paraId="3B21CBFC" w14:textId="77777777" w:rsidTr="005B4B23">
        <w:trPr>
          <w:gridAfter w:val="1"/>
          <w:wAfter w:w="15" w:type="dxa"/>
        </w:trPr>
        <w:tc>
          <w:tcPr>
            <w:tcW w:w="2414" w:type="dxa"/>
            <w:gridSpan w:val="2"/>
            <w:shd w:val="clear" w:color="auto" w:fill="98351C"/>
          </w:tcPr>
          <w:p w14:paraId="03D76CDD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4B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Number or drivers per LGA</w:t>
            </w:r>
          </w:p>
        </w:tc>
        <w:tc>
          <w:tcPr>
            <w:tcW w:w="7006" w:type="dxa"/>
            <w:shd w:val="clear" w:color="auto" w:fill="auto"/>
          </w:tcPr>
          <w:p w14:paraId="7A780943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084B45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B3C80B0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B4B23" w:rsidRPr="00941C30" w14:paraId="655698A6" w14:textId="77777777" w:rsidTr="005B4B23">
        <w:trPr>
          <w:gridAfter w:val="1"/>
          <w:wAfter w:w="15" w:type="dxa"/>
        </w:trPr>
        <w:tc>
          <w:tcPr>
            <w:tcW w:w="2414" w:type="dxa"/>
            <w:gridSpan w:val="2"/>
            <w:shd w:val="clear" w:color="auto" w:fill="98351C"/>
          </w:tcPr>
          <w:p w14:paraId="6B6E75C2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4B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Percentage of drivers spending the night in the community with their vehicle</w:t>
            </w:r>
          </w:p>
        </w:tc>
        <w:tc>
          <w:tcPr>
            <w:tcW w:w="7006" w:type="dxa"/>
            <w:shd w:val="clear" w:color="auto" w:fill="auto"/>
          </w:tcPr>
          <w:p w14:paraId="07A879D5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B4B23" w:rsidRPr="00941C30" w14:paraId="4A95F91B" w14:textId="77777777" w:rsidTr="005B4B23">
        <w:trPr>
          <w:gridAfter w:val="1"/>
          <w:wAfter w:w="15" w:type="dxa"/>
        </w:trPr>
        <w:tc>
          <w:tcPr>
            <w:tcW w:w="2414" w:type="dxa"/>
            <w:gridSpan w:val="2"/>
            <w:shd w:val="clear" w:color="auto" w:fill="98351C"/>
          </w:tcPr>
          <w:p w14:paraId="7AF6CBD2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4B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Percentage of drivers NOT spending the night in the community with their vehicle (i.e. the vehicle is left at the motor park) </w:t>
            </w:r>
          </w:p>
        </w:tc>
        <w:tc>
          <w:tcPr>
            <w:tcW w:w="7006" w:type="dxa"/>
            <w:shd w:val="clear" w:color="auto" w:fill="auto"/>
          </w:tcPr>
          <w:p w14:paraId="68F643DA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B4B23" w:rsidRPr="00941C30" w14:paraId="42A96142" w14:textId="77777777" w:rsidTr="005B4B23">
        <w:tc>
          <w:tcPr>
            <w:tcW w:w="2401" w:type="dxa"/>
            <w:shd w:val="clear" w:color="auto" w:fill="98351C"/>
          </w:tcPr>
          <w:p w14:paraId="03607286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4B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Percentage of literacy level of drivers per LGA</w:t>
            </w:r>
          </w:p>
        </w:tc>
        <w:tc>
          <w:tcPr>
            <w:tcW w:w="7034" w:type="dxa"/>
            <w:gridSpan w:val="3"/>
            <w:shd w:val="clear" w:color="auto" w:fill="auto"/>
          </w:tcPr>
          <w:p w14:paraId="26161E87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99DDC16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81116EC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B4B23" w:rsidRPr="00941C30" w14:paraId="51F7ECAE" w14:textId="77777777" w:rsidTr="005B4B23">
        <w:tc>
          <w:tcPr>
            <w:tcW w:w="2401" w:type="dxa"/>
            <w:shd w:val="clear" w:color="auto" w:fill="98351C"/>
          </w:tcPr>
          <w:p w14:paraId="03D008FC" w14:textId="77777777" w:rsidR="005B4B23" w:rsidRPr="005B4B23" w:rsidRDefault="005B4B23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4B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Number of drivers carrying a mobile phone upon inspection per LGA</w:t>
            </w:r>
          </w:p>
        </w:tc>
        <w:tc>
          <w:tcPr>
            <w:tcW w:w="7034" w:type="dxa"/>
            <w:gridSpan w:val="3"/>
            <w:shd w:val="clear" w:color="auto" w:fill="auto"/>
          </w:tcPr>
          <w:p w14:paraId="5EF56311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6E673DF" w14:textId="77777777" w:rsidR="005B4B23" w:rsidRPr="00941C30" w:rsidRDefault="005B4B23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F3FB1AB" w14:textId="77777777" w:rsidR="00941C30" w:rsidRPr="00941C30" w:rsidRDefault="00941C30" w:rsidP="00941C30">
      <w:pPr>
        <w:pStyle w:val="Header"/>
        <w:jc w:val="center"/>
        <w:rPr>
          <w:rFonts w:ascii="Arial" w:hAnsi="Arial" w:cs="Arial"/>
          <w:b/>
          <w:sz w:val="20"/>
          <w:szCs w:val="20"/>
        </w:rPr>
      </w:pPr>
    </w:p>
    <w:p w14:paraId="4C5BF3D7" w14:textId="77777777" w:rsidR="00A258AC" w:rsidRDefault="00A258AC" w:rsidP="00941C30">
      <w:pPr>
        <w:pStyle w:val="Header"/>
        <w:rPr>
          <w:rFonts w:ascii="Arial" w:hAnsi="Arial" w:cs="Arial"/>
          <w:sz w:val="20"/>
          <w:szCs w:val="20"/>
        </w:rPr>
      </w:pPr>
    </w:p>
    <w:p w14:paraId="7EA66215" w14:textId="77777777" w:rsidR="00A258AC" w:rsidRDefault="00A258AC" w:rsidP="00941C30">
      <w:pPr>
        <w:pStyle w:val="Header"/>
        <w:rPr>
          <w:rFonts w:ascii="Arial" w:hAnsi="Arial" w:cs="Arial"/>
          <w:sz w:val="20"/>
          <w:szCs w:val="20"/>
        </w:rPr>
      </w:pPr>
    </w:p>
    <w:p w14:paraId="500DBDCF" w14:textId="77777777" w:rsidR="00A258AC" w:rsidRDefault="00A258AC" w:rsidP="00941C30">
      <w:pPr>
        <w:pStyle w:val="Header"/>
        <w:rPr>
          <w:rFonts w:ascii="Arial" w:hAnsi="Arial" w:cs="Arial"/>
          <w:sz w:val="20"/>
          <w:szCs w:val="20"/>
        </w:rPr>
      </w:pPr>
    </w:p>
    <w:p w14:paraId="3A37838B" w14:textId="77777777" w:rsidR="00A258AC" w:rsidRDefault="00A258AC" w:rsidP="00941C30">
      <w:pPr>
        <w:pStyle w:val="Header"/>
        <w:rPr>
          <w:rFonts w:ascii="Arial" w:hAnsi="Arial" w:cs="Arial"/>
          <w:sz w:val="20"/>
          <w:szCs w:val="20"/>
        </w:rPr>
      </w:pPr>
    </w:p>
    <w:p w14:paraId="7EBE4110" w14:textId="77777777" w:rsidR="00A258AC" w:rsidRDefault="00A258AC" w:rsidP="00941C30">
      <w:pPr>
        <w:pStyle w:val="Header"/>
        <w:rPr>
          <w:rFonts w:ascii="Arial" w:hAnsi="Arial" w:cs="Arial"/>
          <w:sz w:val="20"/>
          <w:szCs w:val="20"/>
        </w:rPr>
      </w:pPr>
    </w:p>
    <w:p w14:paraId="63D2ED49" w14:textId="77777777" w:rsidR="00A258AC" w:rsidRDefault="00A258AC" w:rsidP="00941C30">
      <w:pPr>
        <w:pStyle w:val="Header"/>
        <w:rPr>
          <w:rFonts w:ascii="Arial" w:hAnsi="Arial" w:cs="Arial"/>
          <w:sz w:val="20"/>
          <w:szCs w:val="20"/>
        </w:rPr>
      </w:pPr>
    </w:p>
    <w:p w14:paraId="3CF96754" w14:textId="77777777" w:rsidR="007955E7" w:rsidRDefault="007955E7" w:rsidP="00941C30">
      <w:pPr>
        <w:pStyle w:val="Header"/>
        <w:rPr>
          <w:rFonts w:ascii="Arial" w:hAnsi="Arial" w:cs="Arial"/>
          <w:sz w:val="20"/>
          <w:szCs w:val="20"/>
        </w:rPr>
      </w:pPr>
    </w:p>
    <w:p w14:paraId="46FDC5B3" w14:textId="77777777" w:rsidR="007955E7" w:rsidRDefault="007955E7" w:rsidP="00941C30">
      <w:pPr>
        <w:pStyle w:val="Header"/>
        <w:rPr>
          <w:rFonts w:ascii="Arial" w:hAnsi="Arial" w:cs="Arial"/>
          <w:sz w:val="20"/>
          <w:szCs w:val="20"/>
        </w:rPr>
      </w:pPr>
    </w:p>
    <w:p w14:paraId="623A72BC" w14:textId="77777777" w:rsidR="00941C30" w:rsidRPr="00941C30" w:rsidRDefault="00941C30" w:rsidP="00941C30">
      <w:pPr>
        <w:pStyle w:val="Header"/>
        <w:rPr>
          <w:rFonts w:ascii="Arial" w:hAnsi="Arial" w:cs="Arial"/>
          <w:sz w:val="20"/>
          <w:szCs w:val="20"/>
        </w:rPr>
      </w:pPr>
    </w:p>
    <w:p w14:paraId="775089D5" w14:textId="77777777" w:rsidR="00941C30" w:rsidRPr="00941C30" w:rsidRDefault="00941C30" w:rsidP="00941C30">
      <w:pPr>
        <w:pStyle w:val="Head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7034"/>
      </w:tblGrid>
      <w:tr w:rsidR="007955E7" w:rsidRPr="00941C30" w14:paraId="7787EDDB" w14:textId="77777777" w:rsidTr="000902CF">
        <w:tc>
          <w:tcPr>
            <w:tcW w:w="9436" w:type="dxa"/>
            <w:gridSpan w:val="2"/>
            <w:shd w:val="clear" w:color="auto" w:fill="auto"/>
          </w:tcPr>
          <w:p w14:paraId="526BAB56" w14:textId="77777777" w:rsidR="007955E7" w:rsidRDefault="007955E7" w:rsidP="007955E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941C30">
              <w:rPr>
                <w:rFonts w:ascii="Arial" w:hAnsi="Arial" w:cs="Arial"/>
                <w:sz w:val="20"/>
                <w:szCs w:val="20"/>
              </w:rPr>
              <w:t>After having completed the interv</w:t>
            </w:r>
            <w:r>
              <w:rPr>
                <w:rFonts w:ascii="Arial" w:hAnsi="Arial" w:cs="Arial"/>
                <w:sz w:val="20"/>
                <w:szCs w:val="20"/>
              </w:rPr>
              <w:t xml:space="preserve">iew to the </w:t>
            </w:r>
            <w:r w:rsidRPr="00941C30">
              <w:rPr>
                <w:rFonts w:ascii="Arial" w:hAnsi="Arial" w:cs="Arial"/>
                <w:sz w:val="20"/>
                <w:szCs w:val="20"/>
              </w:rPr>
              <w:t>transport organisation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1C30">
              <w:rPr>
                <w:rFonts w:ascii="Arial" w:hAnsi="Arial" w:cs="Arial"/>
                <w:sz w:val="20"/>
                <w:szCs w:val="20"/>
              </w:rPr>
              <w:t xml:space="preserve">, please ask the interviewee if they can take you to a motor-park, to carry out a focus group interview with drivers. </w:t>
            </w:r>
          </w:p>
          <w:p w14:paraId="0798D2A5" w14:textId="6E147289" w:rsidR="007955E7" w:rsidRPr="00941C30" w:rsidRDefault="007955E7" w:rsidP="007955E7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NB: if they</w:t>
            </w:r>
            <w:r w:rsidRPr="00941C30">
              <w:rPr>
                <w:rFonts w:ascii="Arial" w:hAnsi="Arial" w:cs="Arial"/>
                <w:b/>
                <w:sz w:val="20"/>
                <w:szCs w:val="20"/>
              </w:rPr>
              <w:t xml:space="preserve"> cannot accomp</w:t>
            </w:r>
            <w:r>
              <w:rPr>
                <w:rFonts w:ascii="Arial" w:hAnsi="Arial" w:cs="Arial"/>
                <w:b/>
                <w:sz w:val="20"/>
                <w:szCs w:val="20"/>
              </w:rPr>
              <w:t>any you to the mo</w:t>
            </w:r>
            <w:r w:rsidR="000C69BD">
              <w:rPr>
                <w:rFonts w:ascii="Arial" w:hAnsi="Arial" w:cs="Arial"/>
                <w:b/>
                <w:sz w:val="20"/>
                <w:szCs w:val="20"/>
              </w:rPr>
              <w:t>tor-</w:t>
            </w:r>
            <w:r>
              <w:rPr>
                <w:rFonts w:ascii="Arial" w:hAnsi="Arial" w:cs="Arial"/>
                <w:b/>
                <w:sz w:val="20"/>
                <w:szCs w:val="20"/>
              </w:rPr>
              <w:t>park, ask</w:t>
            </w:r>
            <w:r w:rsidRPr="00941C30">
              <w:rPr>
                <w:rFonts w:ascii="Arial" w:hAnsi="Arial" w:cs="Arial"/>
                <w:b/>
                <w:sz w:val="20"/>
                <w:szCs w:val="20"/>
              </w:rPr>
              <w:t xml:space="preserve"> them to approve your visit, point you in the right direction and seek collaboration from drivers.</w:t>
            </w:r>
          </w:p>
          <w:p w14:paraId="53DC7824" w14:textId="00EA39F1" w:rsidR="000C69BD" w:rsidRPr="00941C30" w:rsidRDefault="000C69BD" w:rsidP="000C69BD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Visit at least 1 big motor-</w:t>
            </w:r>
            <w:r w:rsidRPr="00941C30">
              <w:rPr>
                <w:rFonts w:ascii="Arial" w:hAnsi="Arial" w:cs="Arial"/>
                <w:b/>
                <w:sz w:val="20"/>
                <w:szCs w:val="20"/>
              </w:rPr>
              <w:t>park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 each LGA</w:t>
            </w:r>
          </w:p>
          <w:p w14:paraId="113D4B8C" w14:textId="77777777" w:rsidR="007955E7" w:rsidRPr="00941C30" w:rsidRDefault="007955E7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955E7" w:rsidRPr="00941C30" w14:paraId="488FF3DB" w14:textId="77777777" w:rsidTr="00F91408">
        <w:tc>
          <w:tcPr>
            <w:tcW w:w="9436" w:type="dxa"/>
            <w:gridSpan w:val="2"/>
            <w:shd w:val="clear" w:color="auto" w:fill="auto"/>
          </w:tcPr>
          <w:p w14:paraId="63A9CCA6" w14:textId="51CD2077" w:rsidR="007955E7" w:rsidRPr="007955E7" w:rsidRDefault="007955E7" w:rsidP="007955E7">
            <w:pPr>
              <w:pStyle w:val="Head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[Insert Date]</w:t>
            </w:r>
          </w:p>
          <w:p w14:paraId="05B69572" w14:textId="77777777" w:rsidR="007955E7" w:rsidRPr="00941C30" w:rsidRDefault="007955E7" w:rsidP="007955E7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55E7" w:rsidRPr="00941C30" w14:paraId="3F7844B6" w14:textId="77777777" w:rsidTr="007955E7">
        <w:tc>
          <w:tcPr>
            <w:tcW w:w="9436" w:type="dxa"/>
            <w:gridSpan w:val="2"/>
            <w:shd w:val="clear" w:color="auto" w:fill="98351C"/>
          </w:tcPr>
          <w:p w14:paraId="74A75650" w14:textId="6BCDF1DE" w:rsidR="007955E7" w:rsidRPr="007955E7" w:rsidRDefault="007955E7" w:rsidP="007955E7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55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Geography – Topography – Infrastructure </w:t>
            </w:r>
          </w:p>
          <w:p w14:paraId="52A7339F" w14:textId="77777777" w:rsidR="007955E7" w:rsidRDefault="007955E7" w:rsidP="007955E7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08124F45" w14:textId="77777777" w:rsidR="007955E7" w:rsidRPr="007955E7" w:rsidRDefault="007955E7" w:rsidP="007955E7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55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Target group: drivers in the community</w:t>
            </w:r>
          </w:p>
          <w:p w14:paraId="6A46F6D5" w14:textId="77777777" w:rsidR="007955E7" w:rsidRPr="00941C30" w:rsidRDefault="007955E7" w:rsidP="007955E7">
            <w:pPr>
              <w:pStyle w:val="Head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955E7" w:rsidRPr="00941C30" w14:paraId="3427D9EC" w14:textId="77777777" w:rsidTr="007955E7">
        <w:tc>
          <w:tcPr>
            <w:tcW w:w="2402" w:type="dxa"/>
            <w:shd w:val="clear" w:color="auto" w:fill="98351C"/>
          </w:tcPr>
          <w:p w14:paraId="741C1A09" w14:textId="77777777" w:rsidR="007955E7" w:rsidRPr="007955E7" w:rsidRDefault="007955E7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55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Name of the Motor – Park </w:t>
            </w:r>
          </w:p>
          <w:p w14:paraId="751FCF84" w14:textId="77777777" w:rsidR="007955E7" w:rsidRPr="007955E7" w:rsidRDefault="007955E7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34" w:type="dxa"/>
            <w:shd w:val="clear" w:color="auto" w:fill="auto"/>
          </w:tcPr>
          <w:p w14:paraId="6068EBB8" w14:textId="77777777" w:rsidR="007955E7" w:rsidRPr="00941C30" w:rsidRDefault="007955E7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955E7" w:rsidRPr="00941C30" w14:paraId="5887B98C" w14:textId="77777777" w:rsidTr="007955E7">
        <w:tc>
          <w:tcPr>
            <w:tcW w:w="2402" w:type="dxa"/>
            <w:shd w:val="clear" w:color="auto" w:fill="98351C"/>
          </w:tcPr>
          <w:p w14:paraId="65474380" w14:textId="77777777" w:rsidR="007955E7" w:rsidRPr="007955E7" w:rsidRDefault="007955E7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55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Number of drivers taking part in the focus group</w:t>
            </w:r>
          </w:p>
        </w:tc>
        <w:tc>
          <w:tcPr>
            <w:tcW w:w="7034" w:type="dxa"/>
            <w:shd w:val="clear" w:color="auto" w:fill="auto"/>
          </w:tcPr>
          <w:p w14:paraId="79F5749E" w14:textId="77777777" w:rsidR="007955E7" w:rsidRPr="00941C30" w:rsidRDefault="007955E7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955E7" w:rsidRPr="00941C30" w14:paraId="33B5F662" w14:textId="77777777" w:rsidTr="007955E7">
        <w:tc>
          <w:tcPr>
            <w:tcW w:w="2402" w:type="dxa"/>
            <w:shd w:val="clear" w:color="auto" w:fill="98351C"/>
          </w:tcPr>
          <w:p w14:paraId="3BD7C9A0" w14:textId="77777777" w:rsidR="007955E7" w:rsidRPr="007955E7" w:rsidRDefault="007955E7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55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Map of the LGA detailing types of road infrastructure (paved, compressed earth, untended track) </w:t>
            </w:r>
          </w:p>
        </w:tc>
        <w:tc>
          <w:tcPr>
            <w:tcW w:w="7034" w:type="dxa"/>
            <w:shd w:val="clear" w:color="auto" w:fill="auto"/>
          </w:tcPr>
          <w:p w14:paraId="605EE64D" w14:textId="77777777" w:rsidR="007955E7" w:rsidRPr="00941C30" w:rsidRDefault="007955E7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955E7" w:rsidRPr="00941C30" w14:paraId="427CBB05" w14:textId="77777777" w:rsidTr="007955E7">
        <w:tc>
          <w:tcPr>
            <w:tcW w:w="2402" w:type="dxa"/>
            <w:shd w:val="clear" w:color="auto" w:fill="98351C"/>
          </w:tcPr>
          <w:p w14:paraId="042D3485" w14:textId="77777777" w:rsidR="007955E7" w:rsidRPr="007955E7" w:rsidRDefault="007955E7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55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Map of the LGA detailing conditions of road infrastructure (good, average, poor, impassable) </w:t>
            </w:r>
          </w:p>
        </w:tc>
        <w:tc>
          <w:tcPr>
            <w:tcW w:w="7034" w:type="dxa"/>
            <w:shd w:val="clear" w:color="auto" w:fill="auto"/>
          </w:tcPr>
          <w:p w14:paraId="55449108" w14:textId="77777777" w:rsidR="007955E7" w:rsidRPr="00941C30" w:rsidRDefault="007955E7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955E7" w:rsidRPr="00941C30" w14:paraId="61881E86" w14:textId="77777777" w:rsidTr="007955E7">
        <w:tc>
          <w:tcPr>
            <w:tcW w:w="2402" w:type="dxa"/>
            <w:shd w:val="clear" w:color="auto" w:fill="98351C"/>
          </w:tcPr>
          <w:p w14:paraId="583867C7" w14:textId="77777777" w:rsidR="007955E7" w:rsidRPr="007955E7" w:rsidRDefault="007955E7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55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Map of the LGA detailing main transport routes for goods and passengers</w:t>
            </w:r>
          </w:p>
          <w:p w14:paraId="06F219E8" w14:textId="77777777" w:rsidR="007955E7" w:rsidRPr="007955E7" w:rsidRDefault="007955E7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34" w:type="dxa"/>
            <w:shd w:val="clear" w:color="auto" w:fill="auto"/>
          </w:tcPr>
          <w:p w14:paraId="10D8A03E" w14:textId="77777777" w:rsidR="007955E7" w:rsidRPr="00941C30" w:rsidRDefault="007955E7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955E7" w:rsidRPr="00941C30" w14:paraId="7D338F59" w14:textId="77777777" w:rsidTr="007955E7">
        <w:tc>
          <w:tcPr>
            <w:tcW w:w="2402" w:type="dxa"/>
            <w:shd w:val="clear" w:color="auto" w:fill="98351C"/>
          </w:tcPr>
          <w:p w14:paraId="665C0304" w14:textId="77777777" w:rsidR="007955E7" w:rsidRPr="007955E7" w:rsidRDefault="007955E7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55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Percentage of communities per LGA inaccessible with a </w:t>
            </w:r>
            <w:r w:rsidRPr="007955E7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car</w:t>
            </w:r>
            <w:r w:rsidRPr="007955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during normal conditions (if known include their names)</w:t>
            </w:r>
          </w:p>
        </w:tc>
        <w:tc>
          <w:tcPr>
            <w:tcW w:w="7034" w:type="dxa"/>
            <w:shd w:val="clear" w:color="auto" w:fill="auto"/>
          </w:tcPr>
          <w:p w14:paraId="72ECB047" w14:textId="77777777" w:rsidR="007955E7" w:rsidRPr="00941C30" w:rsidRDefault="007955E7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955E7" w:rsidRPr="00941C30" w14:paraId="7E462F73" w14:textId="77777777" w:rsidTr="007955E7">
        <w:tc>
          <w:tcPr>
            <w:tcW w:w="2402" w:type="dxa"/>
            <w:shd w:val="clear" w:color="auto" w:fill="98351C"/>
          </w:tcPr>
          <w:p w14:paraId="24C934C6" w14:textId="6C9A2F9A" w:rsidR="007955E7" w:rsidRPr="007955E7" w:rsidRDefault="007955E7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55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Percentage of communities per LGA inaccessible with a </w:t>
            </w:r>
            <w:r w:rsidRPr="007955E7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motorcycle</w:t>
            </w:r>
            <w:r w:rsidRPr="007955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during normal </w:t>
            </w:r>
            <w:r w:rsidR="00720D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conditions</w:t>
            </w:r>
            <w:r w:rsidRPr="007955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(if known include their names)</w:t>
            </w:r>
          </w:p>
        </w:tc>
        <w:tc>
          <w:tcPr>
            <w:tcW w:w="7034" w:type="dxa"/>
            <w:shd w:val="clear" w:color="auto" w:fill="auto"/>
          </w:tcPr>
          <w:p w14:paraId="55FA4C19" w14:textId="77777777" w:rsidR="007955E7" w:rsidRPr="00941C30" w:rsidRDefault="007955E7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955E7" w:rsidRPr="00941C30" w14:paraId="34D97753" w14:textId="77777777" w:rsidTr="007955E7">
        <w:tc>
          <w:tcPr>
            <w:tcW w:w="2402" w:type="dxa"/>
            <w:shd w:val="clear" w:color="auto" w:fill="98351C"/>
          </w:tcPr>
          <w:p w14:paraId="76062439" w14:textId="77777777" w:rsidR="007955E7" w:rsidRPr="007955E7" w:rsidRDefault="007955E7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55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Percentage of communities per LGA </w:t>
            </w:r>
            <w:r w:rsidRPr="007955E7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totally</w:t>
            </w:r>
            <w:r w:rsidRPr="007955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inaccessible during normal conditions (if known include their names)</w:t>
            </w:r>
          </w:p>
        </w:tc>
        <w:tc>
          <w:tcPr>
            <w:tcW w:w="7034" w:type="dxa"/>
            <w:shd w:val="clear" w:color="auto" w:fill="auto"/>
          </w:tcPr>
          <w:p w14:paraId="64A8A547" w14:textId="77777777" w:rsidR="007955E7" w:rsidRPr="00941C30" w:rsidRDefault="007955E7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955E7" w:rsidRPr="00941C30" w14:paraId="177C65C3" w14:textId="77777777" w:rsidTr="007955E7">
        <w:tc>
          <w:tcPr>
            <w:tcW w:w="2402" w:type="dxa"/>
            <w:shd w:val="clear" w:color="auto" w:fill="98351C"/>
          </w:tcPr>
          <w:p w14:paraId="07FFFF64" w14:textId="77777777" w:rsidR="007955E7" w:rsidRPr="007955E7" w:rsidRDefault="007955E7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55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Percentage of communities per LGA inaccessible with a car </w:t>
            </w:r>
            <w:r w:rsidRPr="007955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during wet conditions (if known include their names)</w:t>
            </w:r>
          </w:p>
        </w:tc>
        <w:tc>
          <w:tcPr>
            <w:tcW w:w="7034" w:type="dxa"/>
            <w:shd w:val="clear" w:color="auto" w:fill="auto"/>
          </w:tcPr>
          <w:p w14:paraId="02F54C4A" w14:textId="77777777" w:rsidR="007955E7" w:rsidRPr="00941C30" w:rsidRDefault="007955E7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955E7" w:rsidRPr="00941C30" w14:paraId="168C5F2D" w14:textId="77777777" w:rsidTr="007955E7">
        <w:tc>
          <w:tcPr>
            <w:tcW w:w="2402" w:type="dxa"/>
            <w:shd w:val="clear" w:color="auto" w:fill="98351C"/>
          </w:tcPr>
          <w:p w14:paraId="12771213" w14:textId="77777777" w:rsidR="007955E7" w:rsidRPr="007955E7" w:rsidRDefault="007955E7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55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Percentage of communities per LGA inaccessible with a </w:t>
            </w:r>
            <w:r w:rsidRPr="007955E7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motorcycle</w:t>
            </w:r>
            <w:r w:rsidRPr="007955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during wet conditions (if known include their names)</w:t>
            </w:r>
          </w:p>
        </w:tc>
        <w:tc>
          <w:tcPr>
            <w:tcW w:w="7034" w:type="dxa"/>
            <w:shd w:val="clear" w:color="auto" w:fill="auto"/>
          </w:tcPr>
          <w:p w14:paraId="7CFD2549" w14:textId="77777777" w:rsidR="007955E7" w:rsidRPr="00941C30" w:rsidRDefault="007955E7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955E7" w:rsidRPr="00941C30" w14:paraId="22E03DD4" w14:textId="77777777" w:rsidTr="007955E7">
        <w:tc>
          <w:tcPr>
            <w:tcW w:w="2402" w:type="dxa"/>
            <w:shd w:val="clear" w:color="auto" w:fill="98351C"/>
          </w:tcPr>
          <w:p w14:paraId="28E26F36" w14:textId="77777777" w:rsidR="007955E7" w:rsidRPr="007955E7" w:rsidRDefault="007955E7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55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Percentage of communities per LGA </w:t>
            </w:r>
            <w:r w:rsidRPr="007955E7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totally</w:t>
            </w:r>
            <w:r w:rsidRPr="007955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inaccessible during wet conditions (if known include their names)</w:t>
            </w:r>
          </w:p>
        </w:tc>
        <w:tc>
          <w:tcPr>
            <w:tcW w:w="7034" w:type="dxa"/>
            <w:shd w:val="clear" w:color="auto" w:fill="auto"/>
          </w:tcPr>
          <w:p w14:paraId="11D13B65" w14:textId="77777777" w:rsidR="007955E7" w:rsidRPr="00941C30" w:rsidRDefault="007955E7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955E7" w:rsidRPr="00941C30" w14:paraId="0E8EA1A5" w14:textId="77777777" w:rsidTr="007955E7">
        <w:tc>
          <w:tcPr>
            <w:tcW w:w="2402" w:type="dxa"/>
            <w:shd w:val="clear" w:color="auto" w:fill="98351C"/>
          </w:tcPr>
          <w:p w14:paraId="061C115B" w14:textId="77777777" w:rsidR="007955E7" w:rsidRPr="007955E7" w:rsidRDefault="007955E7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55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Roads impassable at certain times because of crime</w:t>
            </w:r>
          </w:p>
        </w:tc>
        <w:tc>
          <w:tcPr>
            <w:tcW w:w="7034" w:type="dxa"/>
            <w:shd w:val="clear" w:color="auto" w:fill="auto"/>
          </w:tcPr>
          <w:p w14:paraId="7DD27991" w14:textId="77777777" w:rsidR="007955E7" w:rsidRPr="00941C30" w:rsidRDefault="007955E7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955E7" w:rsidRPr="00941C30" w14:paraId="0821E47D" w14:textId="77777777" w:rsidTr="007955E7">
        <w:tc>
          <w:tcPr>
            <w:tcW w:w="2402" w:type="dxa"/>
            <w:shd w:val="clear" w:color="auto" w:fill="98351C"/>
          </w:tcPr>
          <w:p w14:paraId="61550A2D" w14:textId="77777777" w:rsidR="007955E7" w:rsidRPr="007955E7" w:rsidRDefault="007955E7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55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Roads impassable at times due to army or police road blocks</w:t>
            </w:r>
          </w:p>
        </w:tc>
        <w:tc>
          <w:tcPr>
            <w:tcW w:w="7034" w:type="dxa"/>
            <w:shd w:val="clear" w:color="auto" w:fill="auto"/>
          </w:tcPr>
          <w:p w14:paraId="1674565D" w14:textId="77777777" w:rsidR="007955E7" w:rsidRPr="00941C30" w:rsidRDefault="007955E7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7473374" w14:textId="77777777" w:rsidR="00941C30" w:rsidRPr="00941C30" w:rsidRDefault="00941C30" w:rsidP="00941C30">
      <w:pPr>
        <w:pStyle w:val="Header"/>
        <w:rPr>
          <w:rFonts w:ascii="Arial" w:hAnsi="Arial" w:cs="Arial"/>
          <w:b/>
          <w:sz w:val="20"/>
          <w:szCs w:val="20"/>
        </w:rPr>
      </w:pPr>
    </w:p>
    <w:p w14:paraId="218DAAC8" w14:textId="77777777" w:rsidR="00941C30" w:rsidRPr="00941C30" w:rsidRDefault="00941C30" w:rsidP="00941C30">
      <w:pPr>
        <w:pStyle w:val="Header"/>
        <w:jc w:val="center"/>
        <w:rPr>
          <w:rFonts w:ascii="Arial" w:hAnsi="Arial" w:cs="Arial"/>
          <w:b/>
          <w:sz w:val="20"/>
          <w:szCs w:val="20"/>
        </w:rPr>
      </w:pPr>
    </w:p>
    <w:p w14:paraId="49E14BAA" w14:textId="77777777" w:rsidR="00941C30" w:rsidRPr="00941C30" w:rsidRDefault="00941C30" w:rsidP="00941C30">
      <w:pPr>
        <w:pStyle w:val="Header"/>
        <w:rPr>
          <w:rFonts w:ascii="Arial" w:hAnsi="Arial" w:cs="Arial"/>
          <w:sz w:val="20"/>
          <w:szCs w:val="20"/>
        </w:rPr>
      </w:pPr>
    </w:p>
    <w:p w14:paraId="55F639C0" w14:textId="77777777" w:rsidR="00941C30" w:rsidRPr="00941C30" w:rsidRDefault="00941C30" w:rsidP="00941C30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7034"/>
      </w:tblGrid>
      <w:tr w:rsidR="000C69BD" w:rsidRPr="00941C30" w14:paraId="51587C0F" w14:textId="77777777" w:rsidTr="000972C4">
        <w:tc>
          <w:tcPr>
            <w:tcW w:w="9575" w:type="dxa"/>
            <w:gridSpan w:val="2"/>
            <w:shd w:val="clear" w:color="auto" w:fill="auto"/>
          </w:tcPr>
          <w:p w14:paraId="41010D85" w14:textId="4EE0CCDF" w:rsidR="000C69BD" w:rsidRDefault="00720D40" w:rsidP="000C69BD">
            <w:pPr>
              <w:pStyle w:val="Head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[Insert Date</w:t>
            </w:r>
            <w:r w:rsidR="000C69BD">
              <w:rPr>
                <w:rFonts w:ascii="Arial" w:hAnsi="Arial" w:cs="Arial"/>
                <w:b/>
                <w:color w:val="FF0000"/>
                <w:sz w:val="20"/>
                <w:szCs w:val="20"/>
              </w:rPr>
              <w:t>]</w:t>
            </w:r>
          </w:p>
          <w:p w14:paraId="6E44680C" w14:textId="3CC7331F" w:rsidR="000C69BD" w:rsidRPr="000C69BD" w:rsidRDefault="000C69BD" w:rsidP="000C69BD">
            <w:pPr>
              <w:pStyle w:val="Head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C69BD" w:rsidRPr="00941C30" w14:paraId="59C068B5" w14:textId="77777777" w:rsidTr="000C69BD">
        <w:tc>
          <w:tcPr>
            <w:tcW w:w="9575" w:type="dxa"/>
            <w:gridSpan w:val="2"/>
            <w:shd w:val="clear" w:color="auto" w:fill="98351C"/>
          </w:tcPr>
          <w:p w14:paraId="0BED0030" w14:textId="77777777" w:rsidR="0091026A" w:rsidRPr="0091026A" w:rsidRDefault="0091026A" w:rsidP="0091026A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02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Costs</w:t>
            </w:r>
          </w:p>
          <w:p w14:paraId="1E2CF3FA" w14:textId="77777777" w:rsidR="0091026A" w:rsidRPr="00941C30" w:rsidRDefault="0091026A" w:rsidP="0091026A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AFD33B" w14:textId="77777777" w:rsidR="000C69BD" w:rsidRPr="000C69BD" w:rsidRDefault="000C69BD" w:rsidP="000C69BD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C69B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Target group: drivers in the community and drivers’ clients. </w:t>
            </w:r>
          </w:p>
          <w:p w14:paraId="67B3047F" w14:textId="77777777" w:rsidR="000C69BD" w:rsidRPr="00941C30" w:rsidRDefault="000C69BD" w:rsidP="0091026A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C69BD" w:rsidRPr="00941C30" w14:paraId="1113479C" w14:textId="77777777" w:rsidTr="00C03906">
        <w:tc>
          <w:tcPr>
            <w:tcW w:w="2541" w:type="dxa"/>
            <w:shd w:val="clear" w:color="auto" w:fill="98351C"/>
          </w:tcPr>
          <w:p w14:paraId="744116A7" w14:textId="77777777" w:rsidR="000C69BD" w:rsidRPr="00C03906" w:rsidRDefault="000C69BD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039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Transport fare per route for passenger – urban – </w:t>
            </w:r>
          </w:p>
          <w:p w14:paraId="000F088C" w14:textId="77777777" w:rsidR="000C69BD" w:rsidRPr="00C03906" w:rsidRDefault="000C69BD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039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034" w:type="dxa"/>
            <w:shd w:val="clear" w:color="auto" w:fill="auto"/>
          </w:tcPr>
          <w:p w14:paraId="5BC78A58" w14:textId="77777777" w:rsidR="000C69BD" w:rsidRPr="00941C30" w:rsidRDefault="000C69BD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C69BD" w:rsidRPr="00941C30" w14:paraId="66E1F3A0" w14:textId="77777777" w:rsidTr="00C03906">
        <w:tc>
          <w:tcPr>
            <w:tcW w:w="2541" w:type="dxa"/>
            <w:shd w:val="clear" w:color="auto" w:fill="98351C"/>
          </w:tcPr>
          <w:p w14:paraId="71C1634C" w14:textId="77777777" w:rsidR="000C69BD" w:rsidRPr="00C03906" w:rsidRDefault="000C69BD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039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Transport fare per route for emergency transport – urban – (assuming one passenger)</w:t>
            </w:r>
          </w:p>
          <w:p w14:paraId="230B51F9" w14:textId="77777777" w:rsidR="000C69BD" w:rsidRPr="00C03906" w:rsidRDefault="000C69BD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34" w:type="dxa"/>
            <w:shd w:val="clear" w:color="auto" w:fill="auto"/>
          </w:tcPr>
          <w:p w14:paraId="04547E93" w14:textId="77777777" w:rsidR="000C69BD" w:rsidRPr="00941C30" w:rsidRDefault="000C69BD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8887AF6" w14:textId="77777777" w:rsidR="000C69BD" w:rsidRPr="00941C30" w:rsidRDefault="000C69BD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C69BD" w:rsidRPr="00941C30" w14:paraId="5F5C2204" w14:textId="77777777" w:rsidTr="00C03906">
        <w:tc>
          <w:tcPr>
            <w:tcW w:w="2541" w:type="dxa"/>
            <w:shd w:val="clear" w:color="auto" w:fill="98351C"/>
          </w:tcPr>
          <w:p w14:paraId="566DC7FA" w14:textId="77777777" w:rsidR="000C69BD" w:rsidRPr="00C03906" w:rsidRDefault="000C69BD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039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Transport fare per route for passenger – rural – </w:t>
            </w:r>
          </w:p>
          <w:p w14:paraId="4C9D973D" w14:textId="77777777" w:rsidR="000C69BD" w:rsidRPr="00C03906" w:rsidRDefault="000C69BD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039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034" w:type="dxa"/>
            <w:shd w:val="clear" w:color="auto" w:fill="auto"/>
          </w:tcPr>
          <w:p w14:paraId="54BFDBB2" w14:textId="77777777" w:rsidR="000C69BD" w:rsidRPr="00941C30" w:rsidRDefault="000C69BD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C69BD" w:rsidRPr="00941C30" w14:paraId="5ECA3ECE" w14:textId="77777777" w:rsidTr="00C03906">
        <w:tc>
          <w:tcPr>
            <w:tcW w:w="2541" w:type="dxa"/>
            <w:shd w:val="clear" w:color="auto" w:fill="98351C"/>
          </w:tcPr>
          <w:p w14:paraId="312FBFE7" w14:textId="77777777" w:rsidR="000C69BD" w:rsidRPr="00C03906" w:rsidRDefault="000C69BD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039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Transport fare per route for emergency transport – rural – (assuming one passenger)</w:t>
            </w:r>
          </w:p>
          <w:p w14:paraId="0FE1C0FC" w14:textId="77777777" w:rsidR="000C69BD" w:rsidRPr="00C03906" w:rsidRDefault="000C69BD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34" w:type="dxa"/>
            <w:shd w:val="clear" w:color="auto" w:fill="auto"/>
          </w:tcPr>
          <w:p w14:paraId="62B542A2" w14:textId="77777777" w:rsidR="000C69BD" w:rsidRPr="00941C30" w:rsidRDefault="000C69BD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C69BD" w:rsidRPr="00941C30" w14:paraId="1586D036" w14:textId="77777777" w:rsidTr="00C03906">
        <w:tc>
          <w:tcPr>
            <w:tcW w:w="2541" w:type="dxa"/>
            <w:shd w:val="clear" w:color="auto" w:fill="98351C"/>
          </w:tcPr>
          <w:p w14:paraId="77DA8E25" w14:textId="77777777" w:rsidR="000C69BD" w:rsidRPr="00C03906" w:rsidRDefault="000C69BD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039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Percentage of emergency trips that have to be paid for before the trip commences</w:t>
            </w:r>
          </w:p>
        </w:tc>
        <w:tc>
          <w:tcPr>
            <w:tcW w:w="7034" w:type="dxa"/>
            <w:shd w:val="clear" w:color="auto" w:fill="auto"/>
          </w:tcPr>
          <w:p w14:paraId="168C0ACB" w14:textId="77777777" w:rsidR="000C69BD" w:rsidRPr="00941C30" w:rsidRDefault="000C69BD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FEE5F83" w14:textId="77777777" w:rsidR="00941C30" w:rsidRPr="00941C30" w:rsidRDefault="00941C30" w:rsidP="00941C30">
      <w:pPr>
        <w:pStyle w:val="Header"/>
        <w:rPr>
          <w:rFonts w:ascii="Arial" w:hAnsi="Arial" w:cs="Arial"/>
          <w:b/>
          <w:sz w:val="20"/>
          <w:szCs w:val="20"/>
        </w:rPr>
      </w:pPr>
    </w:p>
    <w:p w14:paraId="26D311C3" w14:textId="77777777" w:rsidR="00941C30" w:rsidRPr="00941C30" w:rsidRDefault="00941C30" w:rsidP="00941C30">
      <w:pPr>
        <w:pStyle w:val="Header"/>
        <w:jc w:val="center"/>
        <w:rPr>
          <w:rFonts w:ascii="Arial" w:hAnsi="Arial" w:cs="Arial"/>
          <w:b/>
          <w:sz w:val="20"/>
          <w:szCs w:val="20"/>
        </w:rPr>
      </w:pPr>
    </w:p>
    <w:p w14:paraId="1BA404BF" w14:textId="77777777" w:rsidR="00941C30" w:rsidRPr="00941C30" w:rsidRDefault="00941C30" w:rsidP="00941C30">
      <w:pPr>
        <w:pStyle w:val="Header"/>
        <w:jc w:val="center"/>
        <w:rPr>
          <w:rFonts w:ascii="Arial" w:hAnsi="Arial" w:cs="Arial"/>
          <w:b/>
          <w:sz w:val="20"/>
          <w:szCs w:val="20"/>
        </w:rPr>
      </w:pPr>
    </w:p>
    <w:p w14:paraId="6550D8D7" w14:textId="77777777" w:rsidR="00941C30" w:rsidRPr="00941C30" w:rsidRDefault="00941C30" w:rsidP="00941C30">
      <w:pPr>
        <w:pStyle w:val="Header"/>
        <w:jc w:val="center"/>
        <w:rPr>
          <w:rFonts w:ascii="Arial" w:hAnsi="Arial" w:cs="Arial"/>
          <w:b/>
          <w:sz w:val="20"/>
          <w:szCs w:val="20"/>
        </w:rPr>
      </w:pPr>
    </w:p>
    <w:p w14:paraId="0FF38FFC" w14:textId="77777777" w:rsidR="00941C30" w:rsidRPr="00941C30" w:rsidRDefault="00941C30" w:rsidP="00941C30">
      <w:pPr>
        <w:pStyle w:val="Header"/>
        <w:jc w:val="center"/>
        <w:rPr>
          <w:rFonts w:ascii="Arial" w:hAnsi="Arial" w:cs="Arial"/>
          <w:b/>
          <w:sz w:val="20"/>
          <w:szCs w:val="20"/>
        </w:rPr>
      </w:pPr>
    </w:p>
    <w:p w14:paraId="40E5D060" w14:textId="77777777" w:rsidR="00941C30" w:rsidRPr="00941C30" w:rsidRDefault="00941C30" w:rsidP="00941C30">
      <w:pPr>
        <w:pStyle w:val="Head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6691"/>
      </w:tblGrid>
      <w:tr w:rsidR="00C03906" w:rsidRPr="00941C30" w14:paraId="27789C13" w14:textId="77777777" w:rsidTr="0091026A">
        <w:tc>
          <w:tcPr>
            <w:tcW w:w="9034" w:type="dxa"/>
            <w:gridSpan w:val="2"/>
            <w:shd w:val="clear" w:color="auto" w:fill="auto"/>
          </w:tcPr>
          <w:p w14:paraId="54F3001B" w14:textId="0F24E0B3" w:rsidR="00AD65C9" w:rsidRPr="00AD65C9" w:rsidRDefault="00AD65C9" w:rsidP="00AD65C9">
            <w:pPr>
              <w:pStyle w:val="Head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[Insert Date here]</w:t>
            </w:r>
          </w:p>
          <w:p w14:paraId="15E5AF09" w14:textId="77777777" w:rsidR="00C03906" w:rsidRPr="00941C30" w:rsidRDefault="00C03906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03906" w:rsidRPr="00941C30" w14:paraId="7B8C0421" w14:textId="77777777" w:rsidTr="0091026A">
        <w:tc>
          <w:tcPr>
            <w:tcW w:w="9034" w:type="dxa"/>
            <w:gridSpan w:val="2"/>
            <w:shd w:val="clear" w:color="auto" w:fill="98351C"/>
          </w:tcPr>
          <w:p w14:paraId="3351BFF1" w14:textId="77777777" w:rsidR="0091026A" w:rsidRPr="0091026A" w:rsidRDefault="0091026A" w:rsidP="0091026A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02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Fuel</w:t>
            </w:r>
          </w:p>
          <w:p w14:paraId="623D5F8F" w14:textId="77777777" w:rsidR="0091026A" w:rsidRPr="00941C30" w:rsidRDefault="0091026A" w:rsidP="0091026A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69BA15" w14:textId="77777777" w:rsidR="00AD65C9" w:rsidRPr="00AD65C9" w:rsidRDefault="00AD65C9" w:rsidP="00AD65C9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D65C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Target group: drivers in the community</w:t>
            </w:r>
          </w:p>
          <w:p w14:paraId="76A037DD" w14:textId="77777777" w:rsidR="00C03906" w:rsidRPr="00941C30" w:rsidRDefault="00C03906" w:rsidP="0091026A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026A" w:rsidRPr="00941C30" w14:paraId="3F053540" w14:textId="77777777" w:rsidTr="0091026A">
        <w:tc>
          <w:tcPr>
            <w:tcW w:w="2343" w:type="dxa"/>
            <w:shd w:val="clear" w:color="auto" w:fill="98351C"/>
          </w:tcPr>
          <w:p w14:paraId="4CBEE81E" w14:textId="77777777" w:rsidR="00C03906" w:rsidRPr="00AD65C9" w:rsidRDefault="00C03906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D65C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Availability of fuel per LGA</w:t>
            </w:r>
          </w:p>
          <w:p w14:paraId="52DBB75D" w14:textId="77777777" w:rsidR="00C03906" w:rsidRPr="00AD65C9" w:rsidRDefault="00C03906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14:paraId="52165D46" w14:textId="77777777" w:rsidR="00C03906" w:rsidRPr="00941C30" w:rsidRDefault="00C03906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026A" w:rsidRPr="001E5864" w14:paraId="1C8CAEB1" w14:textId="77777777" w:rsidTr="0091026A">
        <w:tc>
          <w:tcPr>
            <w:tcW w:w="2343" w:type="dxa"/>
            <w:shd w:val="clear" w:color="auto" w:fill="98351C"/>
          </w:tcPr>
          <w:p w14:paraId="232CA570" w14:textId="77777777" w:rsidR="00C03906" w:rsidRPr="00AD65C9" w:rsidRDefault="00C03906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-IT"/>
              </w:rPr>
            </w:pPr>
            <w:r w:rsidRPr="00AD65C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-IT"/>
              </w:rPr>
              <w:t xml:space="preserve">Petrol price per km per LGA </w:t>
            </w:r>
          </w:p>
          <w:p w14:paraId="02D37DBA" w14:textId="77777777" w:rsidR="00C03906" w:rsidRPr="00AD65C9" w:rsidRDefault="00C03906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-IT"/>
              </w:rPr>
            </w:pPr>
          </w:p>
        </w:tc>
        <w:tc>
          <w:tcPr>
            <w:tcW w:w="6691" w:type="dxa"/>
            <w:shd w:val="clear" w:color="auto" w:fill="auto"/>
          </w:tcPr>
          <w:p w14:paraId="068AF95A" w14:textId="77777777" w:rsidR="00C03906" w:rsidRPr="001E5864" w:rsidRDefault="00C03906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</w:tc>
      </w:tr>
      <w:tr w:rsidR="0091026A" w:rsidRPr="00941C30" w14:paraId="1AD4E04D" w14:textId="77777777" w:rsidTr="0091026A">
        <w:tc>
          <w:tcPr>
            <w:tcW w:w="2343" w:type="dxa"/>
            <w:shd w:val="clear" w:color="auto" w:fill="98351C"/>
          </w:tcPr>
          <w:p w14:paraId="66685CDB" w14:textId="77777777" w:rsidR="00C03906" w:rsidRPr="00AD65C9" w:rsidRDefault="00C03906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D65C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Petrol price per km per LGA (black market)</w:t>
            </w:r>
          </w:p>
          <w:p w14:paraId="4CBF2A5B" w14:textId="77777777" w:rsidR="00C03906" w:rsidRPr="00AD65C9" w:rsidRDefault="00C03906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14:paraId="5CC8B501" w14:textId="77777777" w:rsidR="00C03906" w:rsidRPr="00941C30" w:rsidRDefault="00C03906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026A" w:rsidRPr="001E5864" w14:paraId="7E3BA66C" w14:textId="77777777" w:rsidTr="0091026A">
        <w:tc>
          <w:tcPr>
            <w:tcW w:w="2343" w:type="dxa"/>
            <w:shd w:val="clear" w:color="auto" w:fill="98351C"/>
          </w:tcPr>
          <w:p w14:paraId="67754B53" w14:textId="77777777" w:rsidR="00C03906" w:rsidRPr="00AD65C9" w:rsidRDefault="00C03906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-IT"/>
              </w:rPr>
            </w:pPr>
            <w:r w:rsidRPr="00AD65C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-IT"/>
              </w:rPr>
              <w:t>Diesel price per km per LGA</w:t>
            </w:r>
          </w:p>
        </w:tc>
        <w:tc>
          <w:tcPr>
            <w:tcW w:w="6691" w:type="dxa"/>
            <w:shd w:val="clear" w:color="auto" w:fill="auto"/>
          </w:tcPr>
          <w:p w14:paraId="19D7A5C4" w14:textId="77777777" w:rsidR="00C03906" w:rsidRPr="001E5864" w:rsidRDefault="00C03906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  <w:p w14:paraId="00FF184A" w14:textId="77777777" w:rsidR="00C03906" w:rsidRPr="001E5864" w:rsidRDefault="00C03906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  <w:p w14:paraId="55537851" w14:textId="77777777" w:rsidR="00C03906" w:rsidRPr="001E5864" w:rsidRDefault="00C03906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</w:tc>
      </w:tr>
      <w:tr w:rsidR="0091026A" w:rsidRPr="00941C30" w14:paraId="03F09BD1" w14:textId="77777777" w:rsidTr="0091026A">
        <w:tc>
          <w:tcPr>
            <w:tcW w:w="2343" w:type="dxa"/>
            <w:shd w:val="clear" w:color="auto" w:fill="98351C"/>
          </w:tcPr>
          <w:p w14:paraId="48407870" w14:textId="77777777" w:rsidR="00C03906" w:rsidRPr="00AD65C9" w:rsidRDefault="00C03906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D65C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Diesel price per km per LGA (black market)</w:t>
            </w:r>
          </w:p>
        </w:tc>
        <w:tc>
          <w:tcPr>
            <w:tcW w:w="6691" w:type="dxa"/>
            <w:shd w:val="clear" w:color="auto" w:fill="auto"/>
          </w:tcPr>
          <w:p w14:paraId="6C594DA1" w14:textId="77777777" w:rsidR="00C03906" w:rsidRPr="00941C30" w:rsidRDefault="00C03906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9041DBD" w14:textId="77777777" w:rsidR="00C03906" w:rsidRPr="00941C30" w:rsidRDefault="00C03906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DF5A610" w14:textId="77777777" w:rsidR="00C03906" w:rsidRPr="00941C30" w:rsidRDefault="00C03906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026A" w:rsidRPr="00941C30" w14:paraId="35D525C7" w14:textId="77777777" w:rsidTr="0091026A">
        <w:tc>
          <w:tcPr>
            <w:tcW w:w="2343" w:type="dxa"/>
            <w:shd w:val="clear" w:color="auto" w:fill="98351C"/>
          </w:tcPr>
          <w:p w14:paraId="62DD3D54" w14:textId="77777777" w:rsidR="00C03906" w:rsidRPr="00AD65C9" w:rsidRDefault="00C03906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D65C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Percentage of drivers with more than ¼ tank fuel upon inspection</w:t>
            </w:r>
          </w:p>
        </w:tc>
        <w:tc>
          <w:tcPr>
            <w:tcW w:w="6691" w:type="dxa"/>
            <w:shd w:val="clear" w:color="auto" w:fill="auto"/>
          </w:tcPr>
          <w:p w14:paraId="5C86AE2F" w14:textId="77777777" w:rsidR="00C03906" w:rsidRPr="00941C30" w:rsidRDefault="00C03906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D1721ED" w14:textId="77777777" w:rsidR="00941C30" w:rsidRPr="00941C30" w:rsidRDefault="00941C30" w:rsidP="00941C30">
      <w:pPr>
        <w:pStyle w:val="Header"/>
        <w:jc w:val="center"/>
        <w:rPr>
          <w:rFonts w:ascii="Arial" w:hAnsi="Arial" w:cs="Arial"/>
          <w:b/>
          <w:sz w:val="20"/>
          <w:szCs w:val="20"/>
        </w:rPr>
      </w:pPr>
    </w:p>
    <w:p w14:paraId="0B7D6AC0" w14:textId="77777777" w:rsidR="00941C30" w:rsidRPr="00941C30" w:rsidRDefault="00941C30" w:rsidP="00941C30">
      <w:pPr>
        <w:pStyle w:val="Header"/>
        <w:jc w:val="center"/>
        <w:rPr>
          <w:rFonts w:ascii="Arial" w:hAnsi="Arial" w:cs="Arial"/>
          <w:b/>
          <w:sz w:val="20"/>
          <w:szCs w:val="20"/>
        </w:rPr>
      </w:pPr>
    </w:p>
    <w:p w14:paraId="52CBC42D" w14:textId="77777777" w:rsidR="00941C30" w:rsidRPr="00941C30" w:rsidRDefault="00941C30" w:rsidP="00941C30">
      <w:pPr>
        <w:pStyle w:val="Header"/>
        <w:jc w:val="center"/>
        <w:rPr>
          <w:rFonts w:ascii="Arial" w:hAnsi="Arial" w:cs="Arial"/>
          <w:b/>
          <w:sz w:val="20"/>
          <w:szCs w:val="20"/>
        </w:rPr>
      </w:pPr>
    </w:p>
    <w:p w14:paraId="6E31C391" w14:textId="0EFEE643" w:rsidR="00941C30" w:rsidRPr="00941C30" w:rsidRDefault="00941C30" w:rsidP="00941C30">
      <w:pPr>
        <w:pStyle w:val="Header"/>
        <w:jc w:val="center"/>
        <w:rPr>
          <w:rFonts w:ascii="Arial" w:hAnsi="Arial" w:cs="Arial"/>
          <w:b/>
          <w:sz w:val="20"/>
          <w:szCs w:val="20"/>
        </w:rPr>
      </w:pPr>
    </w:p>
    <w:p w14:paraId="06288DFC" w14:textId="77777777" w:rsidR="00941C30" w:rsidRPr="00941C30" w:rsidRDefault="00941C30" w:rsidP="00941C30">
      <w:pPr>
        <w:pStyle w:val="Header"/>
        <w:jc w:val="center"/>
        <w:rPr>
          <w:rFonts w:ascii="Arial" w:hAnsi="Arial" w:cs="Arial"/>
          <w:b/>
          <w:sz w:val="20"/>
          <w:szCs w:val="20"/>
        </w:rPr>
      </w:pPr>
    </w:p>
    <w:p w14:paraId="69657F7A" w14:textId="77777777" w:rsidR="00941C30" w:rsidRPr="00941C30" w:rsidRDefault="00941C30" w:rsidP="00941C30">
      <w:pPr>
        <w:pStyle w:val="Header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7036"/>
      </w:tblGrid>
      <w:tr w:rsidR="00A308C6" w:rsidRPr="00941C30" w14:paraId="36DD3FE9" w14:textId="77777777" w:rsidTr="00347822">
        <w:tc>
          <w:tcPr>
            <w:tcW w:w="9436" w:type="dxa"/>
            <w:gridSpan w:val="2"/>
            <w:shd w:val="clear" w:color="auto" w:fill="auto"/>
          </w:tcPr>
          <w:p w14:paraId="5F1681EE" w14:textId="763BA0A5" w:rsidR="00301004" w:rsidRPr="00301004" w:rsidRDefault="00301004" w:rsidP="00301004">
            <w:pPr>
              <w:pStyle w:val="Head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[Insert Date here]</w:t>
            </w:r>
          </w:p>
          <w:p w14:paraId="237767FE" w14:textId="77777777" w:rsidR="00A308C6" w:rsidRPr="00941C30" w:rsidRDefault="00A308C6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01004" w:rsidRPr="00941C30" w14:paraId="6619BE43" w14:textId="77777777" w:rsidTr="00301004">
        <w:tc>
          <w:tcPr>
            <w:tcW w:w="9436" w:type="dxa"/>
            <w:gridSpan w:val="2"/>
            <w:shd w:val="clear" w:color="auto" w:fill="98351C"/>
          </w:tcPr>
          <w:p w14:paraId="26F48AE6" w14:textId="77777777" w:rsidR="0091026A" w:rsidRPr="0091026A" w:rsidRDefault="0091026A" w:rsidP="0091026A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02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Other</w:t>
            </w:r>
          </w:p>
          <w:p w14:paraId="0E816FF3" w14:textId="77777777" w:rsidR="0091026A" w:rsidRPr="00941C30" w:rsidRDefault="0091026A" w:rsidP="0091026A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E79079" w14:textId="77777777" w:rsidR="00301004" w:rsidRPr="00301004" w:rsidRDefault="00301004" w:rsidP="00301004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010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Target group: drivers in the community</w:t>
            </w:r>
          </w:p>
          <w:p w14:paraId="371CC762" w14:textId="77777777" w:rsidR="00301004" w:rsidRPr="00941C30" w:rsidRDefault="00301004" w:rsidP="00301004">
            <w:pPr>
              <w:pStyle w:val="Head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308C6" w:rsidRPr="00941C30" w14:paraId="5DB2119A" w14:textId="77777777" w:rsidTr="00301004">
        <w:tc>
          <w:tcPr>
            <w:tcW w:w="2400" w:type="dxa"/>
            <w:shd w:val="clear" w:color="auto" w:fill="98351C"/>
          </w:tcPr>
          <w:p w14:paraId="08AABBFD" w14:textId="77777777" w:rsidR="00A308C6" w:rsidRPr="00301004" w:rsidRDefault="00A308C6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010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Rough mapping of mobile phone signal “black spots” per LGA</w:t>
            </w:r>
          </w:p>
        </w:tc>
        <w:tc>
          <w:tcPr>
            <w:tcW w:w="7036" w:type="dxa"/>
            <w:shd w:val="clear" w:color="auto" w:fill="auto"/>
          </w:tcPr>
          <w:p w14:paraId="18FA844C" w14:textId="77777777" w:rsidR="00A308C6" w:rsidRPr="00941C30" w:rsidRDefault="00A308C6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308C6" w:rsidRPr="00941C30" w14:paraId="15091D3C" w14:textId="77777777" w:rsidTr="00301004">
        <w:tc>
          <w:tcPr>
            <w:tcW w:w="2400" w:type="dxa"/>
            <w:shd w:val="clear" w:color="auto" w:fill="98351C"/>
          </w:tcPr>
          <w:p w14:paraId="06267BA4" w14:textId="77777777" w:rsidR="00A308C6" w:rsidRPr="00301004" w:rsidRDefault="00A308C6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010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Percentage of drivers speaking English</w:t>
            </w:r>
          </w:p>
          <w:p w14:paraId="0D61E4AD" w14:textId="77777777" w:rsidR="00A308C6" w:rsidRPr="00301004" w:rsidRDefault="00A308C6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36" w:type="dxa"/>
            <w:shd w:val="clear" w:color="auto" w:fill="auto"/>
          </w:tcPr>
          <w:p w14:paraId="7F8E66C2" w14:textId="77777777" w:rsidR="00A308C6" w:rsidRPr="00941C30" w:rsidRDefault="00A308C6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308C6" w:rsidRPr="00941C30" w14:paraId="7353CFC3" w14:textId="77777777" w:rsidTr="00301004">
        <w:tc>
          <w:tcPr>
            <w:tcW w:w="2400" w:type="dxa"/>
            <w:shd w:val="clear" w:color="auto" w:fill="98351C"/>
          </w:tcPr>
          <w:p w14:paraId="0E4D8465" w14:textId="01A1641E" w:rsidR="00A308C6" w:rsidRPr="00301004" w:rsidRDefault="00A308C6" w:rsidP="000E5742">
            <w:pPr>
              <w:pStyle w:val="Head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010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Perc</w:t>
            </w:r>
            <w:r w:rsidR="003010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entage of drivers speaking </w:t>
            </w:r>
            <w:r w:rsidR="00301004">
              <w:rPr>
                <w:rFonts w:ascii="Arial" w:hAnsi="Arial" w:cs="Arial"/>
                <w:b/>
                <w:color w:val="FF0000"/>
                <w:sz w:val="20"/>
                <w:szCs w:val="20"/>
              </w:rPr>
              <w:t>[insert local language]</w:t>
            </w:r>
          </w:p>
          <w:p w14:paraId="4EDCCF90" w14:textId="77777777" w:rsidR="00A308C6" w:rsidRPr="00301004" w:rsidRDefault="00A308C6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36" w:type="dxa"/>
            <w:shd w:val="clear" w:color="auto" w:fill="auto"/>
          </w:tcPr>
          <w:p w14:paraId="08139BFC" w14:textId="77777777" w:rsidR="00A308C6" w:rsidRPr="00941C30" w:rsidRDefault="00A308C6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308C6" w:rsidRPr="00941C30" w14:paraId="2DD5A170" w14:textId="77777777" w:rsidTr="00301004">
        <w:tc>
          <w:tcPr>
            <w:tcW w:w="2400" w:type="dxa"/>
            <w:shd w:val="clear" w:color="auto" w:fill="98351C"/>
          </w:tcPr>
          <w:p w14:paraId="18093B60" w14:textId="77777777" w:rsidR="00A308C6" w:rsidRPr="00301004" w:rsidRDefault="00A308C6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010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Percentage of drivers speaking other languages (please specify which ones)</w:t>
            </w:r>
          </w:p>
        </w:tc>
        <w:tc>
          <w:tcPr>
            <w:tcW w:w="7036" w:type="dxa"/>
            <w:shd w:val="clear" w:color="auto" w:fill="auto"/>
          </w:tcPr>
          <w:p w14:paraId="35378427" w14:textId="77777777" w:rsidR="00A308C6" w:rsidRPr="00941C30" w:rsidRDefault="00A308C6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308C6" w:rsidRPr="00941C30" w14:paraId="5E7852D2" w14:textId="77777777" w:rsidTr="00301004">
        <w:tc>
          <w:tcPr>
            <w:tcW w:w="2400" w:type="dxa"/>
            <w:shd w:val="clear" w:color="auto" w:fill="98351C"/>
          </w:tcPr>
          <w:p w14:paraId="2CDA231D" w14:textId="77777777" w:rsidR="00A308C6" w:rsidRPr="00301004" w:rsidRDefault="00A308C6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010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Stakeholders mapping (e.g. Police, FRSC, vigilante groups, Red Cross, etc.) </w:t>
            </w:r>
          </w:p>
        </w:tc>
        <w:tc>
          <w:tcPr>
            <w:tcW w:w="7036" w:type="dxa"/>
            <w:shd w:val="clear" w:color="auto" w:fill="auto"/>
          </w:tcPr>
          <w:p w14:paraId="4781ED45" w14:textId="77777777" w:rsidR="00A308C6" w:rsidRPr="00941C30" w:rsidRDefault="00A308C6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308C6" w:rsidRPr="00941C30" w14:paraId="2C091A04" w14:textId="77777777" w:rsidTr="00301004">
        <w:tc>
          <w:tcPr>
            <w:tcW w:w="2400" w:type="dxa"/>
            <w:shd w:val="clear" w:color="auto" w:fill="98351C"/>
          </w:tcPr>
          <w:p w14:paraId="3FAA1505" w14:textId="77777777" w:rsidR="00A308C6" w:rsidRPr="00301004" w:rsidRDefault="00A308C6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010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Awareness among drivers of ETS from </w:t>
            </w:r>
            <w:r w:rsidRPr="003010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other states  </w:t>
            </w:r>
          </w:p>
        </w:tc>
        <w:tc>
          <w:tcPr>
            <w:tcW w:w="7036" w:type="dxa"/>
            <w:shd w:val="clear" w:color="auto" w:fill="auto"/>
          </w:tcPr>
          <w:p w14:paraId="7AF53542" w14:textId="77777777" w:rsidR="00A308C6" w:rsidRPr="00941C30" w:rsidRDefault="00A308C6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308C6" w:rsidRPr="00941C30" w14:paraId="54245904" w14:textId="77777777" w:rsidTr="00301004">
        <w:tc>
          <w:tcPr>
            <w:tcW w:w="2400" w:type="dxa"/>
            <w:shd w:val="clear" w:color="auto" w:fill="98351C"/>
          </w:tcPr>
          <w:p w14:paraId="1DD1D207" w14:textId="77777777" w:rsidR="00A308C6" w:rsidRPr="00301004" w:rsidRDefault="00A308C6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010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Opinion of drivers about ETS</w:t>
            </w:r>
          </w:p>
        </w:tc>
        <w:tc>
          <w:tcPr>
            <w:tcW w:w="7036" w:type="dxa"/>
            <w:shd w:val="clear" w:color="auto" w:fill="auto"/>
          </w:tcPr>
          <w:p w14:paraId="15730B38" w14:textId="77777777" w:rsidR="00A308C6" w:rsidRPr="00941C30" w:rsidRDefault="00A308C6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982316A" w14:textId="77777777" w:rsidR="00A308C6" w:rsidRPr="00941C30" w:rsidRDefault="00A308C6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2AEBA0E" w14:textId="77777777" w:rsidR="00A308C6" w:rsidRPr="00941C30" w:rsidRDefault="00A308C6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308C6" w:rsidRPr="00941C30" w14:paraId="239330F5" w14:textId="77777777" w:rsidTr="00301004">
        <w:tc>
          <w:tcPr>
            <w:tcW w:w="2400" w:type="dxa"/>
            <w:shd w:val="clear" w:color="auto" w:fill="98351C"/>
          </w:tcPr>
          <w:p w14:paraId="3D488007" w14:textId="77777777" w:rsidR="00A308C6" w:rsidRPr="00301004" w:rsidRDefault="00A308C6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010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Number of women currently being transferred informally</w:t>
            </w:r>
          </w:p>
        </w:tc>
        <w:tc>
          <w:tcPr>
            <w:tcW w:w="7036" w:type="dxa"/>
            <w:shd w:val="clear" w:color="auto" w:fill="auto"/>
          </w:tcPr>
          <w:p w14:paraId="21646569" w14:textId="77777777" w:rsidR="00A308C6" w:rsidRPr="00941C30" w:rsidRDefault="00A308C6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0C9E93D" w14:textId="77777777" w:rsidR="00941C30" w:rsidRPr="00941C30" w:rsidRDefault="00941C30" w:rsidP="00941C30">
      <w:pPr>
        <w:pStyle w:val="Header"/>
        <w:jc w:val="center"/>
        <w:rPr>
          <w:rFonts w:ascii="Arial" w:hAnsi="Arial" w:cs="Arial"/>
          <w:b/>
          <w:sz w:val="20"/>
          <w:szCs w:val="20"/>
        </w:rPr>
      </w:pPr>
    </w:p>
    <w:p w14:paraId="1F9262E9" w14:textId="77777777" w:rsidR="00941C30" w:rsidRPr="00941C30" w:rsidRDefault="00941C30" w:rsidP="00941C30">
      <w:pPr>
        <w:pStyle w:val="Header"/>
        <w:jc w:val="center"/>
        <w:rPr>
          <w:rFonts w:ascii="Arial" w:hAnsi="Arial" w:cs="Arial"/>
          <w:b/>
          <w:sz w:val="20"/>
          <w:szCs w:val="20"/>
        </w:rPr>
      </w:pPr>
    </w:p>
    <w:p w14:paraId="7A5C267E" w14:textId="77777777" w:rsidR="00941C30" w:rsidRPr="00941C30" w:rsidRDefault="00941C30" w:rsidP="00941C30">
      <w:pPr>
        <w:pStyle w:val="Head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7010"/>
      </w:tblGrid>
      <w:tr w:rsidR="00301004" w:rsidRPr="00941C30" w14:paraId="2DC17DB3" w14:textId="77777777" w:rsidTr="007F173F">
        <w:tc>
          <w:tcPr>
            <w:tcW w:w="9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FD78" w14:textId="77777777" w:rsidR="00301004" w:rsidRPr="00941C30" w:rsidRDefault="00301004" w:rsidP="00301004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941C30">
              <w:rPr>
                <w:rFonts w:ascii="Arial" w:hAnsi="Arial" w:cs="Arial"/>
                <w:b/>
                <w:sz w:val="20"/>
                <w:szCs w:val="20"/>
              </w:rPr>
              <w:t>After having visited the motor park, pay a visit to the General/</w:t>
            </w:r>
            <w:r>
              <w:rPr>
                <w:rFonts w:ascii="Arial" w:hAnsi="Arial" w:cs="Arial"/>
                <w:b/>
                <w:sz w:val="20"/>
                <w:szCs w:val="20"/>
              </w:rPr>
              <w:t>Cottage Hospital or PHC and ask</w:t>
            </w:r>
            <w:r w:rsidRPr="00941C30">
              <w:rPr>
                <w:rFonts w:ascii="Arial" w:hAnsi="Arial" w:cs="Arial"/>
                <w:b/>
                <w:sz w:val="20"/>
                <w:szCs w:val="20"/>
              </w:rPr>
              <w:t xml:space="preserve"> to speak to the Director there.</w:t>
            </w:r>
          </w:p>
          <w:p w14:paraId="25C265A0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01004" w:rsidRPr="00941C30" w14:paraId="5D355A51" w14:textId="77777777" w:rsidTr="005744FF">
        <w:tc>
          <w:tcPr>
            <w:tcW w:w="9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C89F" w14:textId="251339C5" w:rsidR="00301004" w:rsidRPr="00301004" w:rsidRDefault="00301004" w:rsidP="00301004">
            <w:pPr>
              <w:pStyle w:val="Head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[In</w:t>
            </w:r>
            <w:r w:rsidR="006E07CB">
              <w:rPr>
                <w:rFonts w:ascii="Arial" w:hAnsi="Arial" w:cs="Arial"/>
                <w:b/>
                <w:color w:val="FF0000"/>
                <w:sz w:val="20"/>
                <w:szCs w:val="20"/>
              </w:rPr>
              <w:t>sert date here]</w:t>
            </w:r>
          </w:p>
          <w:p w14:paraId="2D02BDBA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01004" w:rsidRPr="00941C30" w14:paraId="1540770D" w14:textId="77777777" w:rsidTr="006E07CB">
        <w:tc>
          <w:tcPr>
            <w:tcW w:w="9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</w:tcPr>
          <w:p w14:paraId="79A4F575" w14:textId="77777777" w:rsidR="0091026A" w:rsidRPr="0091026A" w:rsidRDefault="0091026A" w:rsidP="00301004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02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Health Facilities</w:t>
            </w:r>
          </w:p>
          <w:p w14:paraId="12310963" w14:textId="77777777" w:rsidR="0091026A" w:rsidRDefault="0091026A" w:rsidP="00301004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118AA" w14:textId="7E41C8D1" w:rsidR="00301004" w:rsidRPr="006E07CB" w:rsidRDefault="00301004" w:rsidP="00301004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07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Target Group: General Hospital/PHC Director </w:t>
            </w:r>
          </w:p>
          <w:p w14:paraId="7C990422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01004" w:rsidRPr="00941C30" w14:paraId="2515263F" w14:textId="77777777" w:rsidTr="006E07CB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</w:tcPr>
          <w:p w14:paraId="24EE2312" w14:textId="77777777" w:rsidR="00301004" w:rsidRPr="006E07CB" w:rsidRDefault="00301004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07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Name of the Hospital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2C60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6E7399D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F9A149B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01004" w:rsidRPr="00941C30" w14:paraId="02499D18" w14:textId="77777777" w:rsidTr="006E07CB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</w:tcPr>
          <w:p w14:paraId="54D55587" w14:textId="77777777" w:rsidR="00301004" w:rsidRPr="006E07CB" w:rsidRDefault="00301004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07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Name and Role of the person interviewed 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FD4D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68843F8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4A4687F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01004" w:rsidRPr="00941C30" w14:paraId="5D7D6EA1" w14:textId="77777777" w:rsidTr="006E07CB">
        <w:tc>
          <w:tcPr>
            <w:tcW w:w="2404" w:type="dxa"/>
            <w:shd w:val="clear" w:color="auto" w:fill="98351C"/>
          </w:tcPr>
          <w:p w14:paraId="205F6EF9" w14:textId="77777777" w:rsidR="00301004" w:rsidRPr="006E07CB" w:rsidRDefault="00301004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07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Number of Primary Health Centres (PHC) facilities per LGA</w:t>
            </w:r>
          </w:p>
        </w:tc>
        <w:tc>
          <w:tcPr>
            <w:tcW w:w="7010" w:type="dxa"/>
            <w:shd w:val="clear" w:color="auto" w:fill="auto"/>
          </w:tcPr>
          <w:p w14:paraId="0831119D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01004" w:rsidRPr="00941C30" w14:paraId="08EEE2B7" w14:textId="77777777" w:rsidTr="006E07CB">
        <w:tc>
          <w:tcPr>
            <w:tcW w:w="2404" w:type="dxa"/>
            <w:shd w:val="clear" w:color="auto" w:fill="98351C"/>
          </w:tcPr>
          <w:p w14:paraId="57EB71B3" w14:textId="5BA6FCD3" w:rsidR="00301004" w:rsidRPr="006E07CB" w:rsidRDefault="00301004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07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Of which are functional</w:t>
            </w:r>
            <w:r w:rsidR="006E07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?</w:t>
            </w:r>
            <w:r w:rsidRPr="006E07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010" w:type="dxa"/>
            <w:shd w:val="clear" w:color="auto" w:fill="auto"/>
          </w:tcPr>
          <w:p w14:paraId="7E75D164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01004" w:rsidRPr="00941C30" w14:paraId="1C231F4C" w14:textId="77777777" w:rsidTr="006E07CB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</w:tcPr>
          <w:p w14:paraId="6D43AC9A" w14:textId="77777777" w:rsidR="00301004" w:rsidRPr="006E07CB" w:rsidRDefault="00301004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07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Of which are opened 24/7?</w:t>
            </w:r>
          </w:p>
          <w:p w14:paraId="584188CE" w14:textId="77777777" w:rsidR="00301004" w:rsidRPr="006E07CB" w:rsidRDefault="00301004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2039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01004" w:rsidRPr="00941C30" w14:paraId="6F9C310E" w14:textId="77777777" w:rsidTr="006E07CB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</w:tcPr>
          <w:p w14:paraId="305425C4" w14:textId="5813B25D" w:rsidR="00301004" w:rsidRPr="006E07CB" w:rsidRDefault="006E07CB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staff</w:t>
            </w:r>
            <w:r w:rsidR="00301004" w:rsidRPr="006E07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have shifts? If so, how many?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8AB9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58BAFB9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AE14837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01004" w:rsidRPr="00941C30" w14:paraId="04529558" w14:textId="77777777" w:rsidTr="006E07CB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</w:tcPr>
          <w:p w14:paraId="2E1F365F" w14:textId="77777777" w:rsidR="00301004" w:rsidRPr="006E07CB" w:rsidRDefault="00301004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07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Primary Health Development Committee 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B2A0" w14:textId="77777777" w:rsidR="00301004" w:rsidRPr="00941C30" w:rsidRDefault="00301004" w:rsidP="00941C30">
            <w:pPr>
              <w:pStyle w:val="Header"/>
              <w:numPr>
                <w:ilvl w:val="0"/>
                <w:numId w:val="25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01004" w:rsidRPr="00941C30" w14:paraId="66ED2CA1" w14:textId="77777777" w:rsidTr="006E07CB">
        <w:tc>
          <w:tcPr>
            <w:tcW w:w="2404" w:type="dxa"/>
            <w:shd w:val="clear" w:color="auto" w:fill="98351C"/>
          </w:tcPr>
          <w:p w14:paraId="55B5BC90" w14:textId="77777777" w:rsidR="00301004" w:rsidRPr="006E07CB" w:rsidRDefault="00301004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07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Number of referral hospitals per LGA</w:t>
            </w:r>
          </w:p>
          <w:p w14:paraId="380FD2BB" w14:textId="77777777" w:rsidR="00301004" w:rsidRPr="006E07CB" w:rsidRDefault="00301004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10" w:type="dxa"/>
            <w:shd w:val="clear" w:color="auto" w:fill="auto"/>
          </w:tcPr>
          <w:p w14:paraId="5214116C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01004" w:rsidRPr="00941C30" w14:paraId="697518B7" w14:textId="77777777" w:rsidTr="006E07CB">
        <w:tc>
          <w:tcPr>
            <w:tcW w:w="2404" w:type="dxa"/>
            <w:shd w:val="clear" w:color="auto" w:fill="98351C"/>
          </w:tcPr>
          <w:p w14:paraId="3784EA92" w14:textId="77777777" w:rsidR="00301004" w:rsidRPr="006E07CB" w:rsidRDefault="00301004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07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On average, how many people are served by a PHC in this LGA?</w:t>
            </w:r>
          </w:p>
        </w:tc>
        <w:tc>
          <w:tcPr>
            <w:tcW w:w="7010" w:type="dxa"/>
            <w:shd w:val="clear" w:color="auto" w:fill="auto"/>
          </w:tcPr>
          <w:p w14:paraId="0127A86D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01004" w:rsidRPr="00941C30" w14:paraId="52D0FD1E" w14:textId="77777777" w:rsidTr="006E07CB">
        <w:tc>
          <w:tcPr>
            <w:tcW w:w="2404" w:type="dxa"/>
            <w:shd w:val="clear" w:color="auto" w:fill="98351C"/>
          </w:tcPr>
          <w:p w14:paraId="1C95381B" w14:textId="77777777" w:rsidR="00301004" w:rsidRPr="006E07CB" w:rsidRDefault="00301004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07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On average, how many people are served by a secondary HF in this LGA?</w:t>
            </w:r>
          </w:p>
        </w:tc>
        <w:tc>
          <w:tcPr>
            <w:tcW w:w="7010" w:type="dxa"/>
            <w:shd w:val="clear" w:color="auto" w:fill="auto"/>
          </w:tcPr>
          <w:p w14:paraId="239629DE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01004" w:rsidRPr="00941C30" w14:paraId="0817F063" w14:textId="77777777" w:rsidTr="006E07CB">
        <w:tc>
          <w:tcPr>
            <w:tcW w:w="2404" w:type="dxa"/>
            <w:shd w:val="clear" w:color="auto" w:fill="98351C"/>
          </w:tcPr>
          <w:p w14:paraId="19656A51" w14:textId="77777777" w:rsidR="00301004" w:rsidRPr="006E07CB" w:rsidRDefault="00301004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07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On average, how many nurses are employed in a regular PHC in the LGA?</w:t>
            </w:r>
          </w:p>
        </w:tc>
        <w:tc>
          <w:tcPr>
            <w:tcW w:w="7010" w:type="dxa"/>
            <w:shd w:val="clear" w:color="auto" w:fill="auto"/>
          </w:tcPr>
          <w:p w14:paraId="62AC53CE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01004" w:rsidRPr="00941C30" w14:paraId="210C2139" w14:textId="77777777" w:rsidTr="006E07CB">
        <w:tc>
          <w:tcPr>
            <w:tcW w:w="2404" w:type="dxa"/>
            <w:shd w:val="clear" w:color="auto" w:fill="98351C"/>
          </w:tcPr>
          <w:p w14:paraId="231F2253" w14:textId="77777777" w:rsidR="00301004" w:rsidRPr="006E07CB" w:rsidRDefault="00301004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07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On average, how many doctors are employed in a regular PHC in the LGA?</w:t>
            </w:r>
          </w:p>
        </w:tc>
        <w:tc>
          <w:tcPr>
            <w:tcW w:w="7010" w:type="dxa"/>
            <w:shd w:val="clear" w:color="auto" w:fill="auto"/>
          </w:tcPr>
          <w:p w14:paraId="7C749F31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01004" w:rsidRPr="00941C30" w14:paraId="1F72358C" w14:textId="77777777" w:rsidTr="006E07CB">
        <w:tc>
          <w:tcPr>
            <w:tcW w:w="2404" w:type="dxa"/>
            <w:shd w:val="clear" w:color="auto" w:fill="98351C"/>
          </w:tcPr>
          <w:p w14:paraId="23DE9254" w14:textId="77777777" w:rsidR="00301004" w:rsidRPr="006E07CB" w:rsidRDefault="00301004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07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On average, how many community health extension workers (CHEW) are there at the PHC?</w:t>
            </w:r>
          </w:p>
        </w:tc>
        <w:tc>
          <w:tcPr>
            <w:tcW w:w="7010" w:type="dxa"/>
            <w:shd w:val="clear" w:color="auto" w:fill="auto"/>
          </w:tcPr>
          <w:p w14:paraId="2CA05F3B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01004" w:rsidRPr="00941C30" w14:paraId="6C0D32DC" w14:textId="77777777" w:rsidTr="006E07CB">
        <w:tc>
          <w:tcPr>
            <w:tcW w:w="2404" w:type="dxa"/>
            <w:shd w:val="clear" w:color="auto" w:fill="98351C"/>
          </w:tcPr>
          <w:p w14:paraId="07FE4DFB" w14:textId="77777777" w:rsidR="00301004" w:rsidRPr="006E07CB" w:rsidRDefault="00301004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07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How many patients on average a PHC receives per week?</w:t>
            </w:r>
          </w:p>
        </w:tc>
        <w:tc>
          <w:tcPr>
            <w:tcW w:w="7010" w:type="dxa"/>
            <w:shd w:val="clear" w:color="auto" w:fill="auto"/>
          </w:tcPr>
          <w:p w14:paraId="42024490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01004" w:rsidRPr="00941C30" w14:paraId="74D247DD" w14:textId="77777777" w:rsidTr="006E07CB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</w:tcPr>
          <w:p w14:paraId="2BCA6630" w14:textId="77777777" w:rsidR="00301004" w:rsidRPr="006E07CB" w:rsidRDefault="00301004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07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they have ANC within PHC?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1B74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48CE6B7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C7BCF73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01004" w:rsidRPr="00941C30" w14:paraId="0BB0C001" w14:textId="77777777" w:rsidTr="006E07CB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</w:tcPr>
          <w:p w14:paraId="43AE1406" w14:textId="77777777" w:rsidR="00301004" w:rsidRPr="006E07CB" w:rsidRDefault="00301004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07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How many mothers (or expected mothers) do PHC serves per week?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F4AA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01004" w:rsidRPr="00941C30" w14:paraId="40DCC5D0" w14:textId="77777777" w:rsidTr="006E07CB">
        <w:tc>
          <w:tcPr>
            <w:tcW w:w="2404" w:type="dxa"/>
            <w:shd w:val="clear" w:color="auto" w:fill="98351C"/>
          </w:tcPr>
          <w:p w14:paraId="42A2FE21" w14:textId="77777777" w:rsidR="00301004" w:rsidRPr="006E07CB" w:rsidRDefault="00301004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07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What type of records/information is collected at the PHC regarding in-patients? </w:t>
            </w:r>
          </w:p>
        </w:tc>
        <w:tc>
          <w:tcPr>
            <w:tcW w:w="7010" w:type="dxa"/>
            <w:shd w:val="clear" w:color="auto" w:fill="auto"/>
          </w:tcPr>
          <w:p w14:paraId="01FC2324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01004" w:rsidRPr="00941C30" w14:paraId="55A541D5" w14:textId="77777777" w:rsidTr="006E07CB">
        <w:tc>
          <w:tcPr>
            <w:tcW w:w="2404" w:type="dxa"/>
            <w:shd w:val="clear" w:color="auto" w:fill="98351C"/>
          </w:tcPr>
          <w:p w14:paraId="699FAA95" w14:textId="77777777" w:rsidR="00301004" w:rsidRPr="006E07CB" w:rsidRDefault="00301004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07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What type of records/information is collected at the PHC regarding out-patients? </w:t>
            </w:r>
          </w:p>
        </w:tc>
        <w:tc>
          <w:tcPr>
            <w:tcW w:w="7010" w:type="dxa"/>
            <w:shd w:val="clear" w:color="auto" w:fill="auto"/>
          </w:tcPr>
          <w:p w14:paraId="2D5FF776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01004" w:rsidRPr="00941C30" w14:paraId="2DE9603E" w14:textId="77777777" w:rsidTr="006E07CB">
        <w:tc>
          <w:tcPr>
            <w:tcW w:w="2404" w:type="dxa"/>
            <w:shd w:val="clear" w:color="auto" w:fill="98351C"/>
          </w:tcPr>
          <w:p w14:paraId="5FBDFFB8" w14:textId="77777777" w:rsidR="00301004" w:rsidRPr="006E07CB" w:rsidRDefault="00301004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07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Does any health facility in the LGA have ambulances?</w:t>
            </w:r>
          </w:p>
        </w:tc>
        <w:tc>
          <w:tcPr>
            <w:tcW w:w="7010" w:type="dxa"/>
            <w:shd w:val="clear" w:color="auto" w:fill="auto"/>
          </w:tcPr>
          <w:p w14:paraId="17082112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01004" w:rsidRPr="00941C30" w14:paraId="1F252DEC" w14:textId="77777777" w:rsidTr="006E07CB">
        <w:tc>
          <w:tcPr>
            <w:tcW w:w="2404" w:type="dxa"/>
            <w:shd w:val="clear" w:color="auto" w:fill="98351C"/>
          </w:tcPr>
          <w:p w14:paraId="33FBF110" w14:textId="3F56840F" w:rsidR="00301004" w:rsidRPr="006E07CB" w:rsidRDefault="00301004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07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you know about</w:t>
            </w:r>
            <w:r w:rsidR="00E8376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the</w:t>
            </w:r>
            <w:r w:rsidRPr="006E07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ETS? </w:t>
            </w:r>
          </w:p>
        </w:tc>
        <w:tc>
          <w:tcPr>
            <w:tcW w:w="7010" w:type="dxa"/>
            <w:shd w:val="clear" w:color="auto" w:fill="auto"/>
          </w:tcPr>
          <w:p w14:paraId="635BB32D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FF5A04F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D13E42C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01004" w:rsidRPr="00941C30" w14:paraId="118E78FD" w14:textId="77777777" w:rsidTr="006E07CB">
        <w:tc>
          <w:tcPr>
            <w:tcW w:w="2404" w:type="dxa"/>
            <w:shd w:val="clear" w:color="auto" w:fill="98351C"/>
          </w:tcPr>
          <w:p w14:paraId="1C54336C" w14:textId="77777777" w:rsidR="00301004" w:rsidRPr="006E07CB" w:rsidRDefault="00301004" w:rsidP="000E574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07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Opinion of doctor about ETS</w:t>
            </w:r>
          </w:p>
        </w:tc>
        <w:tc>
          <w:tcPr>
            <w:tcW w:w="7010" w:type="dxa"/>
            <w:shd w:val="clear" w:color="auto" w:fill="auto"/>
          </w:tcPr>
          <w:p w14:paraId="65458030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65395FE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FAE01F9" w14:textId="77777777" w:rsidR="00301004" w:rsidRPr="00941C30" w:rsidRDefault="00301004" w:rsidP="000E574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1C438FC" w14:textId="77777777" w:rsidR="00941C30" w:rsidRPr="00941C30" w:rsidRDefault="00941C30" w:rsidP="00941C30">
      <w:pPr>
        <w:pStyle w:val="Header"/>
        <w:jc w:val="center"/>
        <w:rPr>
          <w:rFonts w:ascii="Arial" w:hAnsi="Arial" w:cs="Arial"/>
          <w:b/>
          <w:sz w:val="20"/>
          <w:szCs w:val="20"/>
        </w:rPr>
      </w:pPr>
    </w:p>
    <w:p w14:paraId="30396EE9" w14:textId="77777777" w:rsidR="00C27DC4" w:rsidRPr="00941C30" w:rsidRDefault="00C27DC4" w:rsidP="00CF0058">
      <w:pPr>
        <w:rPr>
          <w:rFonts w:ascii="Arial" w:hAnsi="Arial" w:cs="Arial"/>
          <w:sz w:val="20"/>
          <w:szCs w:val="20"/>
        </w:rPr>
      </w:pPr>
    </w:p>
    <w:sectPr w:rsidR="00C27DC4" w:rsidRPr="00941C30" w:rsidSect="000D277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992" w:bottom="1440" w:left="1021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AAA0C" w14:textId="77777777" w:rsidR="00EC3636" w:rsidRDefault="00EC3636" w:rsidP="00864433">
      <w:pPr>
        <w:spacing w:after="0" w:line="240" w:lineRule="auto"/>
      </w:pPr>
      <w:r>
        <w:separator/>
      </w:r>
    </w:p>
  </w:endnote>
  <w:endnote w:type="continuationSeparator" w:id="0">
    <w:p w14:paraId="7CCB0F87" w14:textId="77777777" w:rsidR="00EC3636" w:rsidRDefault="00EC3636" w:rsidP="008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 Grotesk B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21219" w14:textId="77777777" w:rsidR="00AB28E3" w:rsidRPr="00CC2852" w:rsidRDefault="00E173B0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>
      <w:rPr>
        <w:rFonts w:ascii="Arial Narrow" w:hAnsi="Arial Narrow"/>
        <w:noProof/>
        <w:color w:val="BC9905"/>
        <w:sz w:val="20"/>
        <w:szCs w:val="20"/>
        <w:lang w:eastAsia="en-GB"/>
      </w:rPr>
      <w:drawing>
        <wp:anchor distT="0" distB="0" distL="114300" distR="114300" simplePos="0" relativeHeight="251667456" behindDoc="1" locked="0" layoutInCell="1" allowOverlap="1" wp14:anchorId="1B790117" wp14:editId="0C2B860E">
          <wp:simplePos x="0" y="0"/>
          <wp:positionH relativeFrom="column">
            <wp:posOffset>-484746</wp:posOffset>
          </wp:positionH>
          <wp:positionV relativeFrom="paragraph">
            <wp:posOffset>30699</wp:posOffset>
          </wp:positionV>
          <wp:extent cx="1361965" cy="378372"/>
          <wp:effectExtent l="19050" t="0" r="0" b="0"/>
          <wp:wrapNone/>
          <wp:docPr id="3" name="Picture 3" descr="the vital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e vital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65" cy="37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28E3" w:rsidRPr="00CC2852">
      <w:rPr>
        <w:rFonts w:ascii="Arial Narrow" w:hAnsi="Arial Narrow"/>
        <w:color w:val="BC9905"/>
        <w:sz w:val="20"/>
        <w:szCs w:val="20"/>
      </w:rPr>
      <w:t>137 Euston Road, London NW1 2AA</w:t>
    </w:r>
    <w:r>
      <w:rPr>
        <w:rFonts w:ascii="Arial Narrow" w:hAnsi="Arial Narrow"/>
        <w:color w:val="BC9905"/>
        <w:sz w:val="20"/>
        <w:szCs w:val="20"/>
      </w:rPr>
      <w:t xml:space="preserve">, </w:t>
    </w:r>
    <w:r w:rsidR="00AB28E3" w:rsidRPr="00CC2852">
      <w:rPr>
        <w:rFonts w:ascii="Arial Narrow" w:hAnsi="Arial Narrow"/>
        <w:color w:val="BC9905"/>
        <w:sz w:val="20"/>
        <w:szCs w:val="20"/>
      </w:rPr>
      <w:t>United Kingdom</w:t>
    </w:r>
  </w:p>
  <w:p w14:paraId="726D2B9C" w14:textId="77777777"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 wp14:anchorId="7CC2917D" wp14:editId="4F545069">
          <wp:simplePos x="0" y="0"/>
          <wp:positionH relativeFrom="column">
            <wp:posOffset>0</wp:posOffset>
          </wp:positionH>
          <wp:positionV relativeFrom="paragraph">
            <wp:posOffset>7056120</wp:posOffset>
          </wp:positionV>
          <wp:extent cx="3554730" cy="3599815"/>
          <wp:effectExtent l="0" t="0" r="7620" b="635"/>
          <wp:wrapNone/>
          <wp:docPr id="4" name="Picture 4" descr="WHEEL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EELT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01" b="35796"/>
                  <a:stretch>
                    <a:fillRect/>
                  </a:stretch>
                </pic:blipFill>
                <pic:spPr bwMode="auto">
                  <a:xfrm>
                    <a:off x="0" y="0"/>
                    <a:ext cx="3554730" cy="359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C2852">
      <w:rPr>
        <w:rFonts w:ascii="Akzidenz Grotesk BE" w:hAnsi="Akzidenz Grotesk BE"/>
        <w:color w:val="BC9905"/>
        <w:sz w:val="20"/>
        <w:szCs w:val="20"/>
      </w:rPr>
      <w:t xml:space="preserve"> </w:t>
    </w:r>
    <w:r w:rsidRPr="00CC2852">
      <w:rPr>
        <w:rFonts w:ascii="Arial Narrow" w:hAnsi="Arial Narrow"/>
        <w:color w:val="BC9905"/>
        <w:sz w:val="20"/>
        <w:szCs w:val="20"/>
      </w:rPr>
      <w:t>Telephone: +44 (0)20 7387 8136</w:t>
    </w:r>
  </w:p>
  <w:p w14:paraId="612EFA67" w14:textId="77777777" w:rsidR="00AB28E3" w:rsidRPr="001E5864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 w:rsidRPr="001E5864">
      <w:rPr>
        <w:rFonts w:ascii="Arial Narrow" w:hAnsi="Arial Narrow"/>
        <w:color w:val="BC9905"/>
        <w:sz w:val="20"/>
        <w:szCs w:val="20"/>
      </w:rPr>
      <w:t>Email : info@transaid.org</w:t>
    </w:r>
  </w:p>
  <w:p w14:paraId="62492FA3" w14:textId="77777777" w:rsidR="00AB28E3" w:rsidRPr="001E5864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b/>
        <w:bCs/>
        <w:color w:val="BC9905"/>
        <w:sz w:val="20"/>
        <w:szCs w:val="20"/>
      </w:rPr>
    </w:pPr>
    <w:r w:rsidRPr="001E5864">
      <w:rPr>
        <w:rFonts w:ascii="Arial Narrow" w:hAnsi="Arial Narrow"/>
        <w:b/>
        <w:bCs/>
        <w:color w:val="BC9905"/>
        <w:sz w:val="20"/>
        <w:szCs w:val="20"/>
      </w:rPr>
      <w:t>www.transaid.org</w:t>
    </w:r>
  </w:p>
  <w:p w14:paraId="2CB56179" w14:textId="77777777" w:rsidR="00AB28E3" w:rsidRPr="001E5864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kzidenz Grotesk BE" w:hAnsi="Akzidenz Grotesk BE"/>
        <w:bCs/>
        <w:color w:val="BC9905"/>
        <w:sz w:val="20"/>
        <w:szCs w:val="20"/>
      </w:rPr>
    </w:pPr>
  </w:p>
  <w:p w14:paraId="45692FF4" w14:textId="77777777" w:rsidR="00E173B0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 xml:space="preserve">Transaid Worldwide Services Ltd is registered in England as a company limited by guarantee.  </w:t>
    </w:r>
  </w:p>
  <w:p w14:paraId="6F618B0A" w14:textId="77777777" w:rsidR="00AB28E3" w:rsidRPr="00E173B0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>Registered no 3511363.  Registered charity no 1072105.  Patron HRH The Princess Royal</w:t>
    </w:r>
    <w:r w:rsidRPr="00AB28E3">
      <w:rPr>
        <w:rFonts w:ascii="Arial Narrow" w:hAnsi="Arial Narrow"/>
        <w:color w:val="BC9905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2F7F6" w14:textId="77777777" w:rsidR="00EC3636" w:rsidRDefault="00EC3636" w:rsidP="00864433">
      <w:pPr>
        <w:spacing w:after="0" w:line="240" w:lineRule="auto"/>
      </w:pPr>
      <w:r>
        <w:separator/>
      </w:r>
    </w:p>
  </w:footnote>
  <w:footnote w:type="continuationSeparator" w:id="0">
    <w:p w14:paraId="3F176709" w14:textId="77777777" w:rsidR="00EC3636" w:rsidRDefault="00EC3636" w:rsidP="008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23EAD" w14:textId="77777777" w:rsidR="00864433" w:rsidRDefault="00EC3636">
    <w:pPr>
      <w:pStyle w:val="Header"/>
    </w:pPr>
    <w:r>
      <w:rPr>
        <w:noProof/>
        <w:lang w:eastAsia="en-GB"/>
      </w:rPr>
      <w:pict w14:anchorId="5DA3F3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9" o:spid="_x0000_s2053" type="#_x0000_t75" style="position:absolute;margin-left:0;margin-top:0;width:465.9pt;height:388.3pt;z-index:-251654144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58302" w14:textId="304B803A" w:rsidR="00864433" w:rsidRDefault="00CF0058" w:rsidP="0086443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43BD0A00" wp14:editId="495582B6">
          <wp:simplePos x="0" y="0"/>
          <wp:positionH relativeFrom="column">
            <wp:posOffset>5713730</wp:posOffset>
          </wp:positionH>
          <wp:positionV relativeFrom="paragraph">
            <wp:posOffset>-374015</wp:posOffset>
          </wp:positionV>
          <wp:extent cx="1095375" cy="904875"/>
          <wp:effectExtent l="0" t="0" r="9525" b="9525"/>
          <wp:wrapSquare wrapText="bothSides"/>
          <wp:docPr id="5" name="Picture 5" descr="S:\MARKETING\New Corp ID Folder\2013 Transaid_Logo_Artwork\JPEG\Master\Transaid_logo_rgb_white_bk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\New Corp ID Folder\2013 Transaid_Logo_Artwork\JPEG\Master\Transaid_logo_rgb_white_bk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BBE">
      <w:rPr>
        <w:rFonts w:ascii="Arial Narrow" w:hAnsi="Arial Narrow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0B057" wp14:editId="7C39E0B4">
              <wp:simplePos x="0" y="0"/>
              <wp:positionH relativeFrom="column">
                <wp:posOffset>-582296</wp:posOffset>
              </wp:positionH>
              <wp:positionV relativeFrom="paragraph">
                <wp:posOffset>26035</wp:posOffset>
              </wp:positionV>
              <wp:extent cx="4562475" cy="3905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A1FE75" w14:textId="77777777" w:rsidR="00864433" w:rsidRPr="00864433" w:rsidRDefault="00864433" w:rsidP="00864433">
                          <w:pPr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</w:pPr>
                          <w:r w:rsidRPr="00864433"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864433">
                            <w:rPr>
                              <w:rFonts w:ascii="Arial Narrow" w:hAnsi="Arial Narrow"/>
                              <w:b/>
                              <w:i/>
                              <w:color w:val="99201C"/>
                              <w:sz w:val="20"/>
                              <w:szCs w:val="20"/>
                            </w:rPr>
                            <w:t>Some Rights Reserved</w:t>
                          </w:r>
                          <w:r w:rsidRPr="008644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40ABBD53" w14:textId="77777777" w:rsidR="00864433" w:rsidRDefault="0086443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85pt;margin-top:2.05pt;width:359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4mqIQIAAB0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" stroked="f">
              <v:textbox>
                <w:txbxContent>
                  <w:p w14:paraId="6BA1FE75" w14:textId="77777777" w:rsidR="00864433" w:rsidRPr="00864433" w:rsidRDefault="00864433" w:rsidP="00864433">
                    <w:pPr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</w:pPr>
                    <w:r w:rsidRPr="00864433"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864433">
                      <w:rPr>
                        <w:rFonts w:ascii="Arial Narrow" w:hAnsi="Arial Narrow"/>
                        <w:b/>
                        <w:i/>
                        <w:color w:val="99201C"/>
                        <w:sz w:val="20"/>
                        <w:szCs w:val="20"/>
                      </w:rPr>
                      <w:t>Some Rights Reserved</w:t>
                    </w:r>
                    <w:r w:rsidRPr="008644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14:paraId="40ABBD53" w14:textId="77777777" w:rsidR="00864433" w:rsidRDefault="00864433"/>
                </w:txbxContent>
              </v:textbox>
            </v:shape>
          </w:pict>
        </mc:Fallback>
      </mc:AlternateContent>
    </w:r>
    <w:r w:rsidR="00AE542C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536E5732" wp14:editId="4B13F21B">
          <wp:simplePos x="0" y="0"/>
          <wp:positionH relativeFrom="column">
            <wp:posOffset>-485140</wp:posOffset>
          </wp:positionH>
          <wp:positionV relativeFrom="paragraph">
            <wp:posOffset>-292735</wp:posOffset>
          </wp:positionV>
          <wp:extent cx="784860" cy="267970"/>
          <wp:effectExtent l="19050" t="0" r="0" b="0"/>
          <wp:wrapTight wrapText="bothSides">
            <wp:wrapPolygon edited="0">
              <wp:start x="-524" y="0"/>
              <wp:lineTo x="-524" y="19962"/>
              <wp:lineTo x="21495" y="19962"/>
              <wp:lineTo x="21495" y="0"/>
              <wp:lineTo x="-52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8F9E19" w14:textId="77777777" w:rsidR="00864433" w:rsidRDefault="00EC3636">
    <w:pPr>
      <w:pStyle w:val="Header"/>
    </w:pPr>
    <w:r>
      <w:rPr>
        <w:rFonts w:ascii="Arial Narrow" w:hAnsi="Arial Narrow"/>
        <w:noProof/>
        <w:sz w:val="20"/>
        <w:szCs w:val="20"/>
        <w:lang w:eastAsia="en-GB"/>
      </w:rPr>
      <w:pict w14:anchorId="11A90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80" o:spid="_x0000_s2054" type="#_x0000_t75" style="position:absolute;margin-left:14.1pt;margin-top:145.4pt;width:465.9pt;height:388.3pt;z-index:-251653120;mso-position-horizontal-relative:margin;mso-position-vertical-relative:margin" o:allowincell="f">
          <v:imagedata r:id="rId3" o:title="Transai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1BFBC" w14:textId="77777777" w:rsidR="00864433" w:rsidRDefault="00EC3636">
    <w:pPr>
      <w:pStyle w:val="Header"/>
    </w:pPr>
    <w:r>
      <w:rPr>
        <w:noProof/>
        <w:lang w:eastAsia="en-GB"/>
      </w:rPr>
      <w:pict w14:anchorId="709DA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8" o:spid="_x0000_s2052" type="#_x0000_t75" style="position:absolute;margin-left:0;margin-top:0;width:465.9pt;height:388.3pt;z-index:-251655168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AD"/>
    <w:multiLevelType w:val="hybridMultilevel"/>
    <w:tmpl w:val="C130F5CE"/>
    <w:lvl w:ilvl="0" w:tplc="1E724C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92BA3"/>
    <w:multiLevelType w:val="hybridMultilevel"/>
    <w:tmpl w:val="A29CB1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D70124"/>
    <w:multiLevelType w:val="hybridMultilevel"/>
    <w:tmpl w:val="5726A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01FDC"/>
    <w:multiLevelType w:val="hybridMultilevel"/>
    <w:tmpl w:val="D0A84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327F0B"/>
    <w:multiLevelType w:val="hybridMultilevel"/>
    <w:tmpl w:val="2F4E3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0E7079"/>
    <w:multiLevelType w:val="hybridMultilevel"/>
    <w:tmpl w:val="45227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E607B0"/>
    <w:multiLevelType w:val="hybridMultilevel"/>
    <w:tmpl w:val="200489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28706C"/>
    <w:multiLevelType w:val="hybridMultilevel"/>
    <w:tmpl w:val="396C5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BE63A5"/>
    <w:multiLevelType w:val="hybridMultilevel"/>
    <w:tmpl w:val="E376D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00030E"/>
    <w:multiLevelType w:val="hybridMultilevel"/>
    <w:tmpl w:val="C9D22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05650E"/>
    <w:multiLevelType w:val="hybridMultilevel"/>
    <w:tmpl w:val="4314D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A24FCC"/>
    <w:multiLevelType w:val="hybridMultilevel"/>
    <w:tmpl w:val="13FE4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97F2F"/>
    <w:multiLevelType w:val="hybridMultilevel"/>
    <w:tmpl w:val="26586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C265C2"/>
    <w:multiLevelType w:val="hybridMultilevel"/>
    <w:tmpl w:val="323C7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1542C6"/>
    <w:multiLevelType w:val="hybridMultilevel"/>
    <w:tmpl w:val="D9485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0347B9"/>
    <w:multiLevelType w:val="hybridMultilevel"/>
    <w:tmpl w:val="B332F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095E25"/>
    <w:multiLevelType w:val="hybridMultilevel"/>
    <w:tmpl w:val="DD4E7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4F2BB6"/>
    <w:multiLevelType w:val="hybridMultilevel"/>
    <w:tmpl w:val="2D30F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1F5516"/>
    <w:multiLevelType w:val="hybridMultilevel"/>
    <w:tmpl w:val="DC542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996252"/>
    <w:multiLevelType w:val="hybridMultilevel"/>
    <w:tmpl w:val="6E02A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185BFE"/>
    <w:multiLevelType w:val="hybridMultilevel"/>
    <w:tmpl w:val="E9307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9A1E1A"/>
    <w:multiLevelType w:val="hybridMultilevel"/>
    <w:tmpl w:val="F9667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C02D56"/>
    <w:multiLevelType w:val="hybridMultilevel"/>
    <w:tmpl w:val="0BFAD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BF4F25"/>
    <w:multiLevelType w:val="hybridMultilevel"/>
    <w:tmpl w:val="09E8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52547D"/>
    <w:multiLevelType w:val="hybridMultilevel"/>
    <w:tmpl w:val="3E8CD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17"/>
  </w:num>
  <w:num w:numId="5">
    <w:abstractNumId w:val="20"/>
  </w:num>
  <w:num w:numId="6">
    <w:abstractNumId w:val="2"/>
  </w:num>
  <w:num w:numId="7">
    <w:abstractNumId w:val="13"/>
  </w:num>
  <w:num w:numId="8">
    <w:abstractNumId w:val="7"/>
  </w:num>
  <w:num w:numId="9">
    <w:abstractNumId w:val="9"/>
  </w:num>
  <w:num w:numId="10">
    <w:abstractNumId w:val="5"/>
  </w:num>
  <w:num w:numId="11">
    <w:abstractNumId w:val="3"/>
  </w:num>
  <w:num w:numId="12">
    <w:abstractNumId w:val="4"/>
  </w:num>
  <w:num w:numId="13">
    <w:abstractNumId w:val="22"/>
  </w:num>
  <w:num w:numId="14">
    <w:abstractNumId w:val="21"/>
  </w:num>
  <w:num w:numId="15">
    <w:abstractNumId w:val="12"/>
  </w:num>
  <w:num w:numId="16">
    <w:abstractNumId w:val="16"/>
  </w:num>
  <w:num w:numId="17">
    <w:abstractNumId w:val="8"/>
  </w:num>
  <w:num w:numId="18">
    <w:abstractNumId w:val="19"/>
  </w:num>
  <w:num w:numId="19">
    <w:abstractNumId w:val="14"/>
  </w:num>
  <w:num w:numId="20">
    <w:abstractNumId w:val="18"/>
  </w:num>
  <w:num w:numId="21">
    <w:abstractNumId w:val="24"/>
  </w:num>
  <w:num w:numId="22">
    <w:abstractNumId w:val="1"/>
  </w:num>
  <w:num w:numId="23">
    <w:abstractNumId w:val="11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3"/>
    <w:rsid w:val="000003A6"/>
    <w:rsid w:val="0000285C"/>
    <w:rsid w:val="000152B4"/>
    <w:rsid w:val="00044A71"/>
    <w:rsid w:val="00045F73"/>
    <w:rsid w:val="00053019"/>
    <w:rsid w:val="000B49FD"/>
    <w:rsid w:val="000C69BD"/>
    <w:rsid w:val="000D277E"/>
    <w:rsid w:val="000D3566"/>
    <w:rsid w:val="000E6A2E"/>
    <w:rsid w:val="000F52F5"/>
    <w:rsid w:val="00145F1D"/>
    <w:rsid w:val="001477E8"/>
    <w:rsid w:val="001533DA"/>
    <w:rsid w:val="00170CAE"/>
    <w:rsid w:val="00170EAE"/>
    <w:rsid w:val="001918A9"/>
    <w:rsid w:val="00193865"/>
    <w:rsid w:val="00196E40"/>
    <w:rsid w:val="001E5864"/>
    <w:rsid w:val="00203413"/>
    <w:rsid w:val="0025363A"/>
    <w:rsid w:val="00270349"/>
    <w:rsid w:val="002719AC"/>
    <w:rsid w:val="002746E9"/>
    <w:rsid w:val="00285D93"/>
    <w:rsid w:val="00286CA8"/>
    <w:rsid w:val="0029772C"/>
    <w:rsid w:val="002A7D39"/>
    <w:rsid w:val="002B613E"/>
    <w:rsid w:val="002C0E42"/>
    <w:rsid w:val="002D11E4"/>
    <w:rsid w:val="002F6ACB"/>
    <w:rsid w:val="00301004"/>
    <w:rsid w:val="00307563"/>
    <w:rsid w:val="003844F9"/>
    <w:rsid w:val="003E59E4"/>
    <w:rsid w:val="003F18A1"/>
    <w:rsid w:val="003F4738"/>
    <w:rsid w:val="00433D53"/>
    <w:rsid w:val="00455CA7"/>
    <w:rsid w:val="0045694F"/>
    <w:rsid w:val="00493D0A"/>
    <w:rsid w:val="004B1920"/>
    <w:rsid w:val="004C419D"/>
    <w:rsid w:val="004C5F33"/>
    <w:rsid w:val="004C78C8"/>
    <w:rsid w:val="004D5F2F"/>
    <w:rsid w:val="0050289B"/>
    <w:rsid w:val="005047D2"/>
    <w:rsid w:val="00507588"/>
    <w:rsid w:val="00522671"/>
    <w:rsid w:val="0056641B"/>
    <w:rsid w:val="0059354B"/>
    <w:rsid w:val="005A4B46"/>
    <w:rsid w:val="005B1885"/>
    <w:rsid w:val="005B1A2F"/>
    <w:rsid w:val="005B4B23"/>
    <w:rsid w:val="005B5571"/>
    <w:rsid w:val="006029DF"/>
    <w:rsid w:val="00623C71"/>
    <w:rsid w:val="006A10A6"/>
    <w:rsid w:val="006A6139"/>
    <w:rsid w:val="006B21C4"/>
    <w:rsid w:val="006D4A3D"/>
    <w:rsid w:val="006E07CB"/>
    <w:rsid w:val="00701A06"/>
    <w:rsid w:val="007031F0"/>
    <w:rsid w:val="00720D40"/>
    <w:rsid w:val="00735AE5"/>
    <w:rsid w:val="00740607"/>
    <w:rsid w:val="0074376E"/>
    <w:rsid w:val="00771C92"/>
    <w:rsid w:val="007748FB"/>
    <w:rsid w:val="00780F2F"/>
    <w:rsid w:val="00787E92"/>
    <w:rsid w:val="007955E7"/>
    <w:rsid w:val="007B1C45"/>
    <w:rsid w:val="007C5954"/>
    <w:rsid w:val="007E4360"/>
    <w:rsid w:val="00801708"/>
    <w:rsid w:val="008111ED"/>
    <w:rsid w:val="008343D1"/>
    <w:rsid w:val="008352DD"/>
    <w:rsid w:val="00864433"/>
    <w:rsid w:val="00864555"/>
    <w:rsid w:val="00893D9F"/>
    <w:rsid w:val="008A45C0"/>
    <w:rsid w:val="00901A72"/>
    <w:rsid w:val="0091026A"/>
    <w:rsid w:val="0092549A"/>
    <w:rsid w:val="009260E5"/>
    <w:rsid w:val="00927962"/>
    <w:rsid w:val="00941C30"/>
    <w:rsid w:val="00942C65"/>
    <w:rsid w:val="00954C5C"/>
    <w:rsid w:val="009609C9"/>
    <w:rsid w:val="009612E4"/>
    <w:rsid w:val="00973943"/>
    <w:rsid w:val="00975EFB"/>
    <w:rsid w:val="00976808"/>
    <w:rsid w:val="00982D70"/>
    <w:rsid w:val="00994C37"/>
    <w:rsid w:val="009A0C4B"/>
    <w:rsid w:val="009A1444"/>
    <w:rsid w:val="009D72E4"/>
    <w:rsid w:val="00A07D27"/>
    <w:rsid w:val="00A1184B"/>
    <w:rsid w:val="00A15B6D"/>
    <w:rsid w:val="00A17E56"/>
    <w:rsid w:val="00A22667"/>
    <w:rsid w:val="00A258AC"/>
    <w:rsid w:val="00A308C6"/>
    <w:rsid w:val="00AA2BBE"/>
    <w:rsid w:val="00AB28E3"/>
    <w:rsid w:val="00AD65C9"/>
    <w:rsid w:val="00AE542C"/>
    <w:rsid w:val="00AE54E7"/>
    <w:rsid w:val="00AF6768"/>
    <w:rsid w:val="00B15D15"/>
    <w:rsid w:val="00B21F3E"/>
    <w:rsid w:val="00B2377E"/>
    <w:rsid w:val="00B3206A"/>
    <w:rsid w:val="00B355B8"/>
    <w:rsid w:val="00B35FC2"/>
    <w:rsid w:val="00B41D45"/>
    <w:rsid w:val="00B458AC"/>
    <w:rsid w:val="00B4795E"/>
    <w:rsid w:val="00B50748"/>
    <w:rsid w:val="00B740F1"/>
    <w:rsid w:val="00B838E7"/>
    <w:rsid w:val="00B871D4"/>
    <w:rsid w:val="00B926C6"/>
    <w:rsid w:val="00BC1816"/>
    <w:rsid w:val="00BF54C3"/>
    <w:rsid w:val="00C012DF"/>
    <w:rsid w:val="00C03906"/>
    <w:rsid w:val="00C13FD1"/>
    <w:rsid w:val="00C27DC4"/>
    <w:rsid w:val="00C36FE0"/>
    <w:rsid w:val="00C41632"/>
    <w:rsid w:val="00C429ED"/>
    <w:rsid w:val="00C442DE"/>
    <w:rsid w:val="00CC2852"/>
    <w:rsid w:val="00CE4F2B"/>
    <w:rsid w:val="00CF0058"/>
    <w:rsid w:val="00CF4A8F"/>
    <w:rsid w:val="00CF4F58"/>
    <w:rsid w:val="00D06D26"/>
    <w:rsid w:val="00D162C6"/>
    <w:rsid w:val="00D51205"/>
    <w:rsid w:val="00D53772"/>
    <w:rsid w:val="00D655E4"/>
    <w:rsid w:val="00D87574"/>
    <w:rsid w:val="00D919B5"/>
    <w:rsid w:val="00D9506C"/>
    <w:rsid w:val="00DB1369"/>
    <w:rsid w:val="00DD1EB3"/>
    <w:rsid w:val="00E173B0"/>
    <w:rsid w:val="00E41631"/>
    <w:rsid w:val="00E4665F"/>
    <w:rsid w:val="00E628CB"/>
    <w:rsid w:val="00E83761"/>
    <w:rsid w:val="00E876EB"/>
    <w:rsid w:val="00EB0DB8"/>
    <w:rsid w:val="00EC3636"/>
    <w:rsid w:val="00ED5F04"/>
    <w:rsid w:val="00ED77C8"/>
    <w:rsid w:val="00EE738C"/>
    <w:rsid w:val="00F05555"/>
    <w:rsid w:val="00F475ED"/>
    <w:rsid w:val="00F57746"/>
    <w:rsid w:val="00F64E3B"/>
    <w:rsid w:val="00F66976"/>
    <w:rsid w:val="00F8270F"/>
    <w:rsid w:val="00FD7A70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376C0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772"/>
    <w:pPr>
      <w:ind w:left="720"/>
      <w:contextualSpacing/>
    </w:pPr>
  </w:style>
  <w:style w:type="paragraph" w:styleId="NoSpacing">
    <w:name w:val="No Spacing"/>
    <w:uiPriority w:val="1"/>
    <w:qFormat/>
    <w:rsid w:val="004D5F2F"/>
    <w:pPr>
      <w:spacing w:after="0" w:line="240" w:lineRule="auto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rsid w:val="00C27D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772"/>
    <w:pPr>
      <w:ind w:left="720"/>
      <w:contextualSpacing/>
    </w:pPr>
  </w:style>
  <w:style w:type="paragraph" w:styleId="NoSpacing">
    <w:name w:val="No Spacing"/>
    <w:uiPriority w:val="1"/>
    <w:qFormat/>
    <w:rsid w:val="004D5F2F"/>
    <w:pPr>
      <w:spacing w:after="0" w:line="240" w:lineRule="auto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rsid w:val="00C27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Corley</dc:creator>
  <cp:lastModifiedBy>hollie</cp:lastModifiedBy>
  <cp:revision>2</cp:revision>
  <cp:lastPrinted>2012-06-06T09:01:00Z</cp:lastPrinted>
  <dcterms:created xsi:type="dcterms:W3CDTF">2015-03-05T13:35:00Z</dcterms:created>
  <dcterms:modified xsi:type="dcterms:W3CDTF">2015-03-05T13:35:00Z</dcterms:modified>
</cp:coreProperties>
</file>